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LGBTQ+ Middle School in Boca Raton Offers Safety and Strong Learning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a new school option: Acceptance Academy opens in Boca Raton this August, offering middle school-aged LGBTQ+ students and others who’ve faced bullying a purpose-built, problem-based learning environment that aims to boost both wellbeing and academic progress.</w:t>
      </w:r>
      <w:r/>
    </w:p>
    <w:p>
      <w:r/>
      <w:r>
        <w:t>Essential Takeaways</w:t>
      </w:r>
      <w:r/>
      <w:r/>
    </w:p>
    <w:p>
      <w:pPr>
        <w:pStyle w:val="ListBullet"/>
        <w:spacing w:line="240" w:lineRule="auto"/>
        <w:ind w:left="720"/>
      </w:pPr>
      <w:r/>
      <w:r>
        <w:rPr>
          <w:b/>
        </w:rPr>
        <w:t>New option:</w:t>
      </w:r>
      <w:r>
        <w:t xml:space="preserve"> Acceptance Academy opens this August in Boca Raton for middle school students seeking an affirming environment.</w:t>
      </w:r>
      <w:r/>
    </w:p>
    <w:p>
      <w:pPr>
        <w:pStyle w:val="ListBullet"/>
        <w:spacing w:line="240" w:lineRule="auto"/>
        <w:ind w:left="720"/>
      </w:pPr>
      <w:r/>
      <w:r>
        <w:rPr>
          <w:b/>
        </w:rPr>
        <w:t>Safety-first feel:</w:t>
      </w:r>
      <w:r>
        <w:t xml:space="preserve"> The school is designed to reduce marginalisation and help students focus, with an atmosphere described as welcoming and calm.</w:t>
      </w:r>
      <w:r/>
    </w:p>
    <w:p>
      <w:pPr>
        <w:pStyle w:val="ListBullet"/>
        <w:spacing w:line="240" w:lineRule="auto"/>
        <w:ind w:left="720"/>
      </w:pPr>
      <w:r/>
      <w:r>
        <w:rPr>
          <w:b/>
        </w:rPr>
        <w:t>Academic approach:</w:t>
      </w:r>
      <w:r>
        <w:t xml:space="preserve"> Leaders say problem-based learning ties lessons to real-world community issues to increase engagement.</w:t>
      </w:r>
      <w:r/>
    </w:p>
    <w:p>
      <w:pPr>
        <w:pStyle w:val="ListBullet"/>
        <w:spacing w:line="240" w:lineRule="auto"/>
        <w:ind w:left="720"/>
      </w:pPr>
      <w:r/>
      <w:r>
        <w:rPr>
          <w:b/>
        </w:rPr>
        <w:t>Evidence-backed need:</w:t>
      </w:r>
      <w:r>
        <w:t xml:space="preserve"> Recent national surveys show many LGBTQ+ students feel unsafe, anxious, and less likely to look forward to school.</w:t>
      </w:r>
      <w:r/>
    </w:p>
    <w:p>
      <w:pPr>
        <w:pStyle w:val="ListBullet"/>
        <w:spacing w:line="240" w:lineRule="auto"/>
        <w:ind w:left="720"/>
      </w:pPr>
      <w:r/>
      <w:r>
        <w:rPr>
          <w:b/>
        </w:rPr>
        <w:t>Practical note:</w:t>
      </w:r>
      <w:r>
        <w:t xml:space="preserve"> The school will share space with the Boca Raton Achievement Center and is currently accepting applications.</w:t>
      </w:r>
      <w:r/>
      <w:r/>
    </w:p>
    <w:p>
      <w:pPr>
        <w:pStyle w:val="Heading2"/>
      </w:pPr>
      <w:r>
        <w:t>Why this school matters now: safety, focus and a quieter classroom</w:t>
      </w:r>
      <w:r/>
    </w:p>
    <w:p>
      <w:r/>
      <w:r>
        <w:t>There’s a quiet urgency behind Acceptance Academy’s launch: too many young people are arriving at school distracted by fear or exclusion. According to reporting by local outlets, the new middle school has been set up expressly to give LGBTQ+ students and others who’ve experienced bullying a place where they can learn without constant worry. The emotional tone is key , a calmer day-to-day lets students actually concentrate on maths, science or writing rather than on whether they’ll be targeted.</w:t>
      </w:r>
      <w:r/>
    </w:p>
    <w:p>
      <w:r/>
      <w:r>
        <w:t>That need isn’t speculative. National school climate research shows a clear connection between feeling unsafe and lagging academic outcomes, so a bespoke environment isn’t just about symbols; it’s about the practical conditions that enable learning.</w:t>
      </w:r>
      <w:r/>
    </w:p>
    <w:p>
      <w:pPr>
        <w:pStyle w:val="Heading2"/>
      </w:pPr>
      <w:r>
        <w:t>What the school will look and feel like: personalised, practical, community-linked</w:t>
      </w:r>
      <w:r/>
    </w:p>
    <w:p>
      <w:r/>
      <w:r>
        <w:t>Leaders describe Acceptance Academy as small, community-focused and deliberately hands-on. The principal highlights problem-based learning , projects that pull students out into the neighbourhood to solve real issues , which tends to feel immediate and motivating for pupils. You can imagine students tackling a local environmental project, practising public speaking, or building a community mural, all while learning core curriculum skills.</w:t>
      </w:r>
      <w:r/>
    </w:p>
    <w:p>
      <w:r/>
      <w:r>
        <w:t>Parents considering the school will want to visit the shared campus at the Boca Raton Achievement Center to gauge atmosphere. Expect a more intimate class size, staff trained in affirming care, and an environment that smells faintly of paint and possibility rather than the fluorescent anonymity of bigger schools.</w:t>
      </w:r>
      <w:r/>
    </w:p>
    <w:p>
      <w:pPr>
        <w:pStyle w:val="Heading2"/>
      </w:pPr>
      <w:r>
        <w:t>Backdrop: policy battles and why specialised schools are emerging</w:t>
      </w:r>
      <w:r/>
    </w:p>
    <w:p>
      <w:r/>
      <w:r>
        <w:t>The school opens against a backdrop of heated state-level debate over LGBTQ+ rights in education, including high-profile laws that critics say have increased marginalisation. Advocates point to those legal and cultural shifts as one reason families are seeking alternatives where acceptance isn’t optional.</w:t>
      </w:r>
      <w:r/>
    </w:p>
    <w:p>
      <w:r/>
      <w:r>
        <w:t>At the same time, national organisations and advocates argue that affirming adults and policies materially change student outcomes. For families weighing options, the presence of dedicated staff and an explicitly inclusive mission may feel less like politics and more like a direct response to their child’s day-to-day needs.</w:t>
      </w:r>
      <w:r/>
    </w:p>
    <w:p>
      <w:pPr>
        <w:pStyle w:val="Heading2"/>
      </w:pPr>
      <w:r>
        <w:t>What the data says: students feel unsafe and disengaged</w:t>
      </w:r>
      <w:r/>
    </w:p>
    <w:p>
      <w:r/>
      <w:r>
        <w:t>Recent surveys from queer education groups paint a stark picture: a significant share of LGBTQ+ students report feeling unsafe at school because of gender or sexual expression, many dread attending classes, and over half report discrimination. Those statistics help explain why a focused school like Acceptance Academy appeals to families who’ve seen the toll that repeated exclusion takes on wellbeing and grades.</w:t>
      </w:r>
      <w:r/>
    </w:p>
    <w:p>
      <w:r/>
      <w:r>
        <w:t>Experts working with community organisations note that when students stop having to use mental energy managing safety concerns, academic gains follow. That’s the practical promise behind the school’s model: remove the distraction, and learning can proceed.</w:t>
      </w:r>
      <w:r/>
    </w:p>
    <w:p>
      <w:pPr>
        <w:pStyle w:val="Heading2"/>
      </w:pPr>
      <w:r>
        <w:t>How to decide if it’s right for your child: questions to ask and quick checks</w:t>
      </w:r>
      <w:r/>
    </w:p>
    <w:p>
      <w:r/>
      <w:r>
        <w:t>If you’re considering Acceptance Academy, ask about class sizes, staff training in LGBTQ+ affirming care, and how core subjects are covered alongside project work. Check the process for social-emotional support, and how the school handles transitions back to larger schools if that’s in your child’s future. Visit the shared campus, meet teachers, and, where possible, speak to current families or community partners.</w:t>
      </w:r>
      <w:r/>
    </w:p>
    <w:p>
      <w:r/>
      <w:r>
        <w:t>Also consider logistics: transportation, extracurricular options, and whether the school’s community projects align with your child’s interests. These practicalities often determine whether a promising model actually becomes a happy daily experience.</w:t>
      </w:r>
      <w:r/>
    </w:p>
    <w:p>
      <w:r/>
      <w:r>
        <w:t>It's a small change that can make every school day safer and more productive for a child.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11">
        <w:r>
          <w:rPr>
            <w:color w:val="0000EE"/>
            <w:u w:val="single"/>
          </w:rPr>
          <w:t>[4]</w:t>
        </w:r>
      </w:hyperlink>
      <w:r>
        <w:t xml:space="preserve">, </w:t>
      </w:r>
      <w:hyperlink r:id="rId12">
        <w:r>
          <w:rPr>
            <w:color w:val="0000EE"/>
            <w:u w:val="single"/>
          </w:rPr>
          <w:t>[5]</w:t>
        </w:r>
      </w:hyperlink>
      <w:r>
        <w:t xml:space="preserve">- Paragraph 6: </w:t>
      </w:r>
      <w:hyperlink r:id="rId10">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https://www.wptv.com/news/education/acceptance-academy-lgbtq-focused-school-coming-to-boca-raton-this-fall</w:t>
        </w:r>
      </w:hyperlink>
      <w:r>
        <w:t xml:space="preserve"> - Please view link - unable to able to access data</w:t>
      </w:r>
      <w:r/>
    </w:p>
    <w:p>
      <w:pPr>
        <w:pStyle w:val="ListNumber"/>
        <w:spacing w:line="240" w:lineRule="auto"/>
        <w:ind w:left="720"/>
      </w:pPr>
      <w:r/>
      <w:hyperlink r:id="rId9">
        <w:r>
          <w:rPr>
            <w:color w:val="0000EE"/>
            <w:u w:val="single"/>
          </w:rPr>
          <w:t>https://www.wptv.com/news/education/acceptance-academy-lgbtq-focused-school-coming-to-boca-raton-this-fall</w:t>
        </w:r>
      </w:hyperlink>
      <w:r>
        <w:t xml:space="preserve"> - The Acceptance Academy Community School is set to open in Boca Raton, Florida, this August, offering a safe space for LGBTQ+ students and others who have faced bullying or discrimination. The school aims to provide an environment where students can thrive academically and personally, focusing on problem-based learning that connects lessons to real-world community issues. The initiative comes amid debates over LGBTQ+ rights in schools, including the controversial Parental Rights in Education Act, which critics refer to as the 'Don't Say Gay' law.</w:t>
      </w:r>
      <w:r/>
    </w:p>
    <w:p>
      <w:pPr>
        <w:pStyle w:val="ListNumber"/>
        <w:spacing w:line="240" w:lineRule="auto"/>
        <w:ind w:left="720"/>
      </w:pPr>
      <w:r/>
      <w:hyperlink r:id="rId10">
        <w:r>
          <w:rPr>
            <w:color w:val="0000EE"/>
            <w:u w:val="single"/>
          </w:rPr>
          <w:t>https://acceptanceschool.org/</w:t>
        </w:r>
      </w:hyperlink>
      <w:r>
        <w:t xml:space="preserve"> - Acceptance Academy Community School is a private, non-profit middle school located in Boca Raton, Florida. The school is dedicated to providing a safe and inclusive environment for students who have faced challenges in traditional public schools due to bullying or nontraditional family structures. It offers a curriculum that encourages self-expression and intellectual curiosity, aiming to help students grow into well-adjusted teens. The school shares space with the Boca Raton Achievement Center on 2nd Avenue and is currently accepting applications for its August opening.</w:t>
      </w:r>
      <w:r/>
    </w:p>
    <w:p>
      <w:pPr>
        <w:pStyle w:val="ListNumber"/>
        <w:spacing w:line="240" w:lineRule="auto"/>
        <w:ind w:left="720"/>
      </w:pPr>
      <w:r/>
      <w:hyperlink r:id="rId11">
        <w:r>
          <w:rPr>
            <w:color w:val="0000EE"/>
            <w:u w:val="single"/>
          </w:rPr>
          <w:t>https://glisten.org/nscs2025/</w:t>
        </w:r>
      </w:hyperlink>
      <w:r>
        <w:t xml:space="preserve"> - The 2025 National School Climate Survey by Glisten reveals that two-thirds of LGBTQ+ students feel unsafe at school because of their sexual orientation, gender identity, or gender expression. The survey also highlights that only one-third of LGBTQ+ students look forward to going to school, and more than half experience discrimination. These findings underscore the need for supportive environments like the Acceptance Academy Community School to address the challenges faced by LGBTQ+ students in traditional school settings.</w:t>
      </w:r>
      <w:r/>
    </w:p>
    <w:p>
      <w:pPr>
        <w:pStyle w:val="ListNumber"/>
        <w:spacing w:line="240" w:lineRule="auto"/>
        <w:ind w:left="720"/>
      </w:pPr>
      <w:r/>
      <w:hyperlink r:id="rId12">
        <w:r>
          <w:rPr>
            <w:color w:val="0000EE"/>
            <w:u w:val="single"/>
          </w:rPr>
          <w:t>https://glisten.org/research/national-school-climate-surveys/</w:t>
        </w:r>
      </w:hyperlink>
      <w:r>
        <w:t xml:space="preserve"> - Glisten's National School Climate Surveys collect data on the experiences of LGBTQ+ youth in schools across the United States. The surveys cover topics such as safety, bullying, harassment, feelings of school belonging, and academic performance. The 2025 survey, conducted between 2024 and 2025, provides a comprehensive picture of the challenges faced by LGBTQ+ students and emphasizes the importance of supportive educators and inclusive policies in creating safe learning environments.</w:t>
      </w:r>
      <w:r/>
    </w:p>
    <w:p>
      <w:pPr>
        <w:pStyle w:val="ListNumber"/>
        <w:spacing w:line="240" w:lineRule="auto"/>
        <w:ind w:left="720"/>
      </w:pPr>
      <w:r/>
      <w:hyperlink r:id="rId13">
        <w:r>
          <w:rPr>
            <w:color w:val="0000EE"/>
            <w:u w:val="single"/>
          </w:rPr>
          <w:t>https://www.washingtonblade.com/2026/04/01/glisten-report-details-hostile-climate-for-lgbtq-students/</w:t>
        </w:r>
      </w:hyperlink>
      <w:r>
        <w:t xml:space="preserve"> - A recent report by Glisten details the hostile climate faced by LGBTQ+ students in schools, highlighting persistent harassment and feelings of unsafety. The survey found that two-thirds of students reported feeling unsafe due to their sexual orientation, gender identity, or gender expression. The report emphasizes the need for supportive educators and inclusive policies to create safer learning environments for LGBTQ+ students.</w:t>
      </w:r>
      <w:r/>
    </w:p>
    <w:p>
      <w:pPr>
        <w:pStyle w:val="ListNumber"/>
        <w:spacing w:line="240" w:lineRule="auto"/>
        <w:ind w:left="720"/>
      </w:pPr>
      <w:r/>
      <w:hyperlink r:id="rId14">
        <w:r>
          <w:rPr>
            <w:color w:val="0000EE"/>
            <w:u w:val="single"/>
          </w:rPr>
          <w:t>https://www.lgbtqnation.com/2026/04/new-report-shows-affirming-adults-are-critical-to-the-success-of-lgbtq-students/</w:t>
        </w:r>
      </w:hyperlink>
      <w:r>
        <w:t xml:space="preserve"> - A new report by Glisten underscores the critical role of affirming adults in the success of LGBTQ+ students. The study highlights that safety for LGBTQ+ students means not just the absence of harm but active affirmation. The report calls for educators and staff to go beyond refraining from making anti-LGBTQ+ comments and instead actively support LGBTQ+ students to create encouraging educational environments where all students can thrive.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ptv.com/news/education/acceptance-academy-lgbtq-focused-school-coming-to-boca-raton-this-fall" TargetMode="External"/><Relationship Id="rId10" Type="http://schemas.openxmlformats.org/officeDocument/2006/relationships/hyperlink" Target="https://acceptanceschool.org/" TargetMode="External"/><Relationship Id="rId11" Type="http://schemas.openxmlformats.org/officeDocument/2006/relationships/hyperlink" Target="https://glisten.org/nscs2025/" TargetMode="External"/><Relationship Id="rId12" Type="http://schemas.openxmlformats.org/officeDocument/2006/relationships/hyperlink" Target="https://glisten.org/research/national-school-climate-surveys/" TargetMode="External"/><Relationship Id="rId13" Type="http://schemas.openxmlformats.org/officeDocument/2006/relationships/hyperlink" Target="https://www.washingtonblade.com/2026/04/01/glisten-report-details-hostile-climate-for-lgbtq-students/" TargetMode="External"/><Relationship Id="rId14" Type="http://schemas.openxmlformats.org/officeDocument/2006/relationships/hyperlink" Target="https://www.lgbtqnation.com/2026/04/new-report-shows-affirming-adults-are-critical-to-the-success-of-lgbtq-stud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