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Bi Moments in the Public Eye This April 2026: Culture, Confessions and Conversations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culture and curious readers have been spotting bisexual visibility popping up in films, reality TV and celebrity confessions this April , small moments that matter because they nudge public opinion, spark conversations, and make private experiences feel less alone. Here's what caught attention and why it matters.</w:t>
      </w:r>
      <w:r/>
    </w:p>
    <w:p>
      <w:r/>
      <w:r>
        <w:t>Essential Takeaways</w:t>
      </w:r>
      <w:r/>
      <w:r/>
    </w:p>
    <w:p>
      <w:pPr>
        <w:pStyle w:val="ListBullet"/>
        <w:spacing w:line="240" w:lineRule="auto"/>
        <w:ind w:left="720"/>
      </w:pPr>
      <w:r/>
      <w:r>
        <w:rPr>
          <w:b/>
        </w:rPr>
        <w:t>Film spotlight:</w:t>
      </w:r>
      <w:r>
        <w:t xml:space="preserve"> The Blue Trail features an older woman’s emotional reawakening with clear bisexual undertones, offering nuanced, textured representation on screen.</w:t>
      </w:r>
      <w:r/>
    </w:p>
    <w:p>
      <w:pPr>
        <w:pStyle w:val="ListBullet"/>
        <w:spacing w:line="240" w:lineRule="auto"/>
        <w:ind w:left="720"/>
      </w:pPr>
      <w:r/>
      <w:r>
        <w:rPr>
          <w:b/>
        </w:rPr>
        <w:t>Celebrity chat:</w:t>
      </w:r>
      <w:r>
        <w:t xml:space="preserve"> Maren Morris opened up about messy, painful early dating after coming out, a reminder that visibility can bring complicated fallout.</w:t>
      </w:r>
      <w:r/>
    </w:p>
    <w:p>
      <w:pPr>
        <w:pStyle w:val="ListBullet"/>
        <w:spacing w:line="240" w:lineRule="auto"/>
        <w:ind w:left="720"/>
      </w:pPr>
      <w:r/>
      <w:r>
        <w:rPr>
          <w:b/>
        </w:rPr>
        <w:t>Reality and gossip:</w:t>
      </w:r>
      <w:r>
        <w:t xml:space="preserve"> Public romances and TV voting rows , like Brian Kennedy’s Dancing With The Stars comments and Demi Sims’ high-profile pairing , keep bi stories in everyday conversation.</w:t>
      </w:r>
      <w:r/>
    </w:p>
    <w:p>
      <w:pPr>
        <w:pStyle w:val="ListBullet"/>
        <w:spacing w:line="240" w:lineRule="auto"/>
        <w:ind w:left="720"/>
      </w:pPr>
      <w:r/>
      <w:r>
        <w:rPr>
          <w:b/>
        </w:rPr>
        <w:t>Fundraising crossover:</w:t>
      </w:r>
      <w:r>
        <w:t xml:space="preserve"> High-profile involvement in queer TV fandoms, such as Jill Biden’s auction bid for Heated Rivalry, shows mainstream figures can boost queer causes.</w:t>
      </w:r>
      <w:r/>
    </w:p>
    <w:p>
      <w:pPr>
        <w:pStyle w:val="ListBullet"/>
        <w:spacing w:line="240" w:lineRule="auto"/>
        <w:ind w:left="720"/>
      </w:pPr>
      <w:r/>
      <w:r>
        <w:rPr>
          <w:b/>
        </w:rPr>
        <w:t>Emotional texture:</w:t>
      </w:r>
      <w:r>
        <w:t xml:space="preserve"> These moments don’t change law, but they shift empathy, create talking points, and can comfort people who recognise themselves.</w:t>
      </w:r>
      <w:r/>
      <w:r/>
    </w:p>
    <w:p>
      <w:pPr>
        <w:pStyle w:val="Heading2"/>
      </w:pPr>
      <w:r>
        <w:t>A film that lingers: The Blue Trail and older bisexual desire</w:t>
      </w:r>
      <w:r/>
    </w:p>
    <w:p>
      <w:r/>
      <w:r>
        <w:t>The Blue Trail has become one of those films that quietly insists you pay attention, with an older woman’s journey downriver serving as both a physical and emotional escape, and subtle bisexual overtones colouring her attachments. Critics from outlets such as the Irish Times and BFI praised the film’s textured performances and its willingness to let desire and identity sit in the background of a larger life story.</w:t>
      </w:r>
      <w:r/>
    </w:p>
    <w:p>
      <w:r/>
      <w:r>
        <w:t>Film reviewers have noted the director Gabriel Mascaro’s restraint, letting small gestures and looks do the heavy lifting rather than headline-grabbing plot points. That matters because representation of older bisexual women is rare on screen, and when it appears, it’s often flattened; this film gives complexity and a lived-in feel. If you’re choosing a film night pick, expect quiet moments, atmospheric cinematography and an emotional payoff rather than conventional romance beats.</w:t>
      </w:r>
      <w:r/>
    </w:p>
    <w:p>
      <w:pPr>
        <w:pStyle w:val="Heading2"/>
      </w:pPr>
      <w:r>
        <w:t>When celebrity confessions go messy: Maren Morris’s TikTok revelation</w:t>
      </w:r>
      <w:r/>
    </w:p>
    <w:p>
      <w:r/>
      <w:r>
        <w:t>Maren Morris’s candid TikTok about dating after coming out was a sharp, human moment , she described a relationship that collapsed and turned ugly, touching on humiliation and threats. It’s an uncomfortable reminder that visibility doesn’t always feel liberating at first; it can expose people to new vulnerabilities.</w:t>
      </w:r>
      <w:r/>
    </w:p>
    <w:p>
      <w:r/>
      <w:r>
        <w:t>Her experience also echoes a pattern many queer people know: opening up romantic possibilities can bring both joy and complications, and sometimes pain. That frankness helps demystify queer dating and gives others permission to speak about messy fallout. For friends and partners, the takeaway is simple: emotional safety matters and clear boundaries help.</w:t>
      </w:r>
      <w:r/>
    </w:p>
    <w:p>
      <w:pPr>
        <w:pStyle w:val="Heading2"/>
      </w:pPr>
      <w:r>
        <w:t>Reality TV and gossip: why a plane TikTok and a dance-off can mean more</w:t>
      </w:r>
      <w:r/>
    </w:p>
    <w:p>
      <w:r/>
      <w:r>
        <w:t>Gossip and reality TV clips , like Demi Sims and Gabby McCarthy’s flirtatious TikToks or debates around Brian Kennedy’s exit from Dancing With The Stars , may look trivial, but they keep bisexuality visible in mainstream feeds. Close-up coverage, whether playful or critical, feeds everyday conversation and can normalise same-sex flirting and relationships for audiences who don’t otherwise encounter them.</w:t>
      </w:r>
      <w:r/>
    </w:p>
    <w:p>
      <w:r/>
      <w:r>
        <w:t>At the same time, discussions around whether a show’s voting outcome was shaped by biphobia or homophobia raise useful questions about audience bias. These stories are a reminder that representation isn’t only about appearance; it’s also about how audiences respond, and whether that response still carries prejudice.</w:t>
      </w:r>
      <w:r/>
    </w:p>
    <w:p>
      <w:pPr>
        <w:pStyle w:val="Heading2"/>
      </w:pPr>
      <w:r>
        <w:t>Stars, fundraising and fandoms: Heated Rivalry’s cultural reach</w:t>
      </w:r>
      <w:r/>
    </w:p>
    <w:p>
      <w:r/>
      <w:r>
        <w:t>Heated Rivalry has become a queer cultural phenomenon this year, and the fundraising auction tied to the show shows how pop culture and philanthropy can intersect. High-profile bids , including a notable donation from a former first lady , demonstrate how mainstream figures and popular series can funnel real money to LGBTQ+ centres.</w:t>
      </w:r>
      <w:r/>
    </w:p>
    <w:p>
      <w:r/>
      <w:r>
        <w:t>That kind of crossover matters beyond headline value: it sends a signal that queer storytelling has clout and that supporting queer spaces can be a public, celebrated act. If you want to back queer arts, look for auctions, charity tie-ins or local screenings that redirect attention and funds where they’re needed.</w:t>
      </w:r>
      <w:r/>
    </w:p>
    <w:p>
      <w:pPr>
        <w:pStyle w:val="Heading2"/>
      </w:pPr>
      <w:r>
        <w:t>Why these small moments add up: hearts, not headlines</w:t>
      </w:r>
      <w:r/>
    </w:p>
    <w:p>
      <w:r/>
      <w:r>
        <w:t>None of these items rewrites the law overnight, but they shift everyday conversation and visibility in ways that feel immediate. A film that centres an older bisexual protagonist, a pop star’s raw TikTok, a reality couple’s flirtations, and fundraising linked to queer TV all chip away at invisibility.</w:t>
      </w:r>
      <w:r/>
    </w:p>
    <w:p>
      <w:r/>
      <w:r>
        <w:t>For readers wondering how to engage: watch films with queer leads, support safe platforms for artists to speak about their experiences, question quick gossip that weaponises sexuality, and consider donating to community centres or queer arts causes. It’s a mix of attention, empathy and small financial gestures that helps make visibility mean something.</w:t>
      </w:r>
      <w:r/>
    </w:p>
    <w:p>
      <w:r/>
      <w:r>
        <w:t>It's a small change that can make every public mention feel a little safer and a bit more ordinary.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https://bicommunitynews.co.uk/2026/04/30/bi-in-the-public-eye-april-2026/?utm_source=rss&amp;utm_medium=rss&amp;utm_campaign=bi-in-the-public-eye-april-2026</w:t>
        </w:r>
      </w:hyperlink>
      <w:r>
        <w:t xml:space="preserve"> - Please view link - unable to able to access data</w:t>
      </w:r>
      <w:r/>
    </w:p>
    <w:p>
      <w:pPr>
        <w:pStyle w:val="ListNumber"/>
        <w:spacing w:line="240" w:lineRule="auto"/>
        <w:ind w:left="720"/>
      </w:pPr>
      <w:r/>
      <w:hyperlink r:id="rId10">
        <w:r>
          <w:rPr>
            <w:color w:val="0000EE"/>
            <w:u w:val="single"/>
          </w:rPr>
          <w:t>https://www.irishtimes.com/culture/film/review/2026/04/17/the-blue-trail-review-ageing-rebels-spirit-reawakens-in-defiant-journey-down-the-amazon/</w:t>
        </w:r>
      </w:hyperlink>
      <w:r>
        <w:t xml:space="preserve"> - The Irish Times reviews 'The Blue Trail', a film directed by Gabriel Mascaro. The review highlights the film's blend of dystopian sci-fi with real-world concerns about elder care, focusing on the journey of an ageing woman through the Amazon. The film is praised for its exuberant storytelling and its exploration of themes related to ageing and autonomy.</w:t>
      </w:r>
      <w:r/>
    </w:p>
    <w:p>
      <w:pPr>
        <w:pStyle w:val="ListNumber"/>
        <w:spacing w:line="240" w:lineRule="auto"/>
        <w:ind w:left="720"/>
      </w:pPr>
      <w:r/>
      <w:hyperlink r:id="rId13">
        <w:r>
          <w:rPr>
            <w:color w:val="0000EE"/>
            <w:u w:val="single"/>
          </w:rPr>
          <w:t>https://www.latimes.com/entertainment-arts/movies/story/2026-04-03/blue-trail-review-gabriel-mascaro-denise-weinberg-rodrigo-santoro</w:t>
        </w:r>
      </w:hyperlink>
      <w:r>
        <w:t xml:space="preserve"> - The Los Angeles Times provides a review of 'The Blue Trail', directed by Gabriel Mascaro. The review discusses the film's imaginative approach to a near-future dystopia where an elderly woman defies societal expectations. The film is noted for its lyrical science fiction elements and the performances of Denise Weinberg and Rodrigo Santoro.</w:t>
      </w:r>
      <w:r/>
    </w:p>
    <w:p>
      <w:pPr>
        <w:pStyle w:val="ListNumber"/>
        <w:spacing w:line="240" w:lineRule="auto"/>
        <w:ind w:left="720"/>
      </w:pPr>
      <w:r/>
      <w:hyperlink r:id="rId15">
        <w:r>
          <w:rPr>
            <w:color w:val="0000EE"/>
            <w:u w:val="single"/>
          </w:rPr>
          <w:t>https://www.slantmagazine.com/film/the-blue-trail-review-gabriel-mascaro/</w:t>
        </w:r>
      </w:hyperlink>
      <w:r>
        <w:t xml:space="preserve"> - Slant Magazine reviews 'The Blue Trail', directed by Gabriel Mascaro. The review describes the film as an empowering narrative of a woman who refuses to see age as a ceiling. It serves as a potent warning about the marginalization of the elderly, set in a Brazil where the government sidelines older citizens within society.</w:t>
      </w:r>
      <w:r/>
    </w:p>
    <w:p>
      <w:pPr>
        <w:pStyle w:val="ListNumber"/>
        <w:spacing w:line="240" w:lineRule="auto"/>
        <w:ind w:left="720"/>
      </w:pPr>
      <w:r/>
      <w:hyperlink r:id="rId11">
        <w:r>
          <w:rPr>
            <w:color w:val="0000EE"/>
            <w:u w:val="single"/>
          </w:rPr>
          <w:t>https://www.bfi.org.uk/sight-and-sound/reviews/blue-trail-senior-citizen-flees-dystopian-brazil-freewheeling-amazonian-adventure</w:t>
        </w:r>
      </w:hyperlink>
      <w:r>
        <w:t xml:space="preserve"> - Sight and Sound reviews 'The Blue Trail', a film by Gabriel Mascaro. The review praises the film for avoiding the grating sentimentality of many late-life renaissance movies, focusing instead on a senior citizen's escape from a dystopian Brazil for an Amazonian adventure. The film is noted for its fantastical odyssey and social critique.</w:t>
      </w:r>
      <w:r/>
    </w:p>
    <w:p>
      <w:pPr>
        <w:pStyle w:val="ListNumber"/>
        <w:spacing w:line="240" w:lineRule="auto"/>
        <w:ind w:left="720"/>
      </w:pPr>
      <w:r/>
      <w:hyperlink r:id="rId12">
        <w:r>
          <w:rPr>
            <w:color w:val="0000EE"/>
            <w:u w:val="single"/>
          </w:rPr>
          <w:t>https://www.filmthreat.com/reviews/the-blue-trail/</w:t>
        </w:r>
      </w:hyperlink>
      <w:r>
        <w:t xml:space="preserve"> - Film Threat reviews 'The Blue Trail', directed by Gabriel Mascaro. The review introduces the film's protagonist, Tereza, a 77-year-old woman in a dystopian society where the elderly are relocated to colonies. Tereza's journey through the Amazon is highlighted, with the film's subtle depiction of authoritarianism being noted.</w:t>
      </w:r>
      <w:r/>
    </w:p>
    <w:p>
      <w:pPr>
        <w:pStyle w:val="ListNumber"/>
        <w:spacing w:line="240" w:lineRule="auto"/>
        <w:ind w:left="720"/>
      </w:pPr>
      <w:r/>
      <w:hyperlink r:id="rId14">
        <w:r>
          <w:rPr>
            <w:color w:val="0000EE"/>
            <w:u w:val="single"/>
          </w:rPr>
          <w:t>https://www.moviejawn.com/home/2026/4/3/the-blue-trail-review</w:t>
        </w:r>
      </w:hyperlink>
      <w:r>
        <w:t xml:space="preserve"> - Moviejawn reviews 'The Blue Trail', directed by Gabriel Mascaro. The review discusses themes of fear of aging, loss of humanity, and developmental fascism in the film. It highlights the journey of Tereza, a 77-year-old woman in a dystopian near-future Brazil, and her encounters with other characters that lead to a life-changing adventure.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communitynews.co.uk/2026/04/30/bi-in-the-public-eye-april-2026/?utm_source=rss&amp;utm_medium=rss&amp;utm_campaign=bi-in-the-public-eye-april-2026" TargetMode="External"/><Relationship Id="rId10" Type="http://schemas.openxmlformats.org/officeDocument/2006/relationships/hyperlink" Target="https://www.irishtimes.com/culture/film/review/2026/04/17/the-blue-trail-review-ageing-rebels-spirit-reawakens-in-defiant-journey-down-the-amazon/" TargetMode="External"/><Relationship Id="rId11" Type="http://schemas.openxmlformats.org/officeDocument/2006/relationships/hyperlink" Target="https://www.bfi.org.uk/sight-and-sound/reviews/blue-trail-senior-citizen-flees-dystopian-brazil-freewheeling-amazonian-adventure" TargetMode="External"/><Relationship Id="rId12" Type="http://schemas.openxmlformats.org/officeDocument/2006/relationships/hyperlink" Target="https://www.filmthreat.com/reviews/the-blue-trail/" TargetMode="External"/><Relationship Id="rId13" Type="http://schemas.openxmlformats.org/officeDocument/2006/relationships/hyperlink" Target="https://www.latimes.com/entertainment-arts/movies/story/2026-04-03/blue-trail-review-gabriel-mascaro-denise-weinberg-rodrigo-santoro" TargetMode="External"/><Relationship Id="rId14" Type="http://schemas.openxmlformats.org/officeDocument/2006/relationships/hyperlink" Target="https://www.moviejawn.com/home/2026/4/3/the-blue-trail-review" TargetMode="External"/><Relationship Id="rId15" Type="http://schemas.openxmlformats.org/officeDocument/2006/relationships/hyperlink" Target="https://www.slantmagazine.com/film/the-blue-trail-review-gabriel-masca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