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Protections for Polyamorous and Multi‑Partner Families in West Hollywood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local policy as families change: West Hollywood’s City Council has taken a unanimous first step to ban discrimination against people based on family or relationship structure, a move that could protect polyamorous and multi‑partner households across housing, businesses and city services.</w:t>
      </w:r>
      <w:r/>
    </w:p>
    <w:p>
      <w:r/>
      <w:r>
        <w:t>Essential takeaways</w:t>
      </w:r>
      <w:r/>
      <w:r/>
    </w:p>
    <w:p>
      <w:pPr>
        <w:pStyle w:val="ListBullet"/>
        <w:spacing w:line="240" w:lineRule="auto"/>
        <w:ind w:left="720"/>
      </w:pPr>
      <w:r/>
      <w:r>
        <w:rPr>
          <w:b/>
        </w:rPr>
        <w:t>Unanimous first step:</w:t>
      </w:r>
      <w:r>
        <w:t xml:space="preserve"> West Hollywood’s City Council voted 5‑0 to introduce an ordinance protecting people from discrimination based on family or relationship structure.</w:t>
      </w:r>
      <w:r/>
    </w:p>
    <w:p>
      <w:pPr>
        <w:pStyle w:val="ListBullet"/>
        <w:spacing w:line="240" w:lineRule="auto"/>
        <w:ind w:left="720"/>
      </w:pPr>
      <w:r/>
      <w:r>
        <w:rPr>
          <w:b/>
        </w:rPr>
        <w:t>Wide scope proposed:</w:t>
      </w:r>
      <w:r>
        <w:t xml:space="preserve"> Protections would apply to housing, city facilities, local businesses and city‑supported services, offering practical day‑to‑day safeguards.</w:t>
      </w:r>
      <w:r/>
    </w:p>
    <w:p>
      <w:pPr>
        <w:pStyle w:val="ListBullet"/>
        <w:spacing w:line="240" w:lineRule="auto"/>
        <w:ind w:left="720"/>
      </w:pPr>
      <w:r/>
      <w:r>
        <w:rPr>
          <w:b/>
        </w:rPr>
        <w:t>Task force to study details:</w:t>
      </w:r>
      <w:r>
        <w:t xml:space="preserve"> Officials created a six‑month task force to research a potential registration programme and recommend implementation steps.</w:t>
      </w:r>
      <w:r/>
    </w:p>
    <w:p>
      <w:pPr>
        <w:pStyle w:val="ListBullet"/>
        <w:spacing w:line="240" w:lineRule="auto"/>
        <w:ind w:left="720"/>
      </w:pPr>
      <w:r/>
      <w:r>
        <w:rPr>
          <w:b/>
        </w:rPr>
        <w:t>Practical questions remain:</w:t>
      </w:r>
      <w:r>
        <w:t xml:space="preserve"> The city must decide on partner caps, impacts on employee benefits, and enforcement mechanisms , these will shape real‑world effects.</w:t>
      </w:r>
      <w:r/>
    </w:p>
    <w:p>
      <w:pPr>
        <w:pStyle w:val="ListBullet"/>
        <w:spacing w:line="240" w:lineRule="auto"/>
        <w:ind w:left="720"/>
      </w:pPr>
      <w:r/>
      <w:r>
        <w:rPr>
          <w:b/>
        </w:rPr>
        <w:t>Local precedent:</w:t>
      </w:r>
      <w:r>
        <w:t xml:space="preserve"> West Hollywood previously pioneered domestic partnerships, which became a model for broader change; advocates see a similar path forward here.</w:t>
      </w:r>
      <w:r/>
      <w:r/>
    </w:p>
    <w:p>
      <w:pPr>
        <w:pStyle w:val="Heading2"/>
      </w:pPr>
      <w:r>
        <w:t>Why this matters now: families are more varied than our laws expect</w:t>
      </w:r>
      <w:r/>
    </w:p>
    <w:p>
      <w:r/>
      <w:r>
        <w:t>West Hollywood’s move recognises something many residents already know by instinct: families don’t all look the same. The City Council’s unanimous introduction of an anti‑discrimination ordinance puts relationship structure , from consensually non‑monogamous arrangements to polyamorous and multi‑partner households , on the legal map. That’s a sensory shift as much as a legal one; for people in these households, the change promises less anxiety when applying for a lease or using city services.</w:t>
      </w:r>
      <w:r/>
    </w:p>
    <w:p>
      <w:r/>
      <w:r>
        <w:t>The timing isn’t random. Local activists and legal advocates have been pressing for recognition, and California has been a testing ground for relationship law reform. According to local reporting, officials and community groups see this as a natural next step after West Hollywood’s early domestic partnership programme became influential.</w:t>
      </w:r>
      <w:r/>
    </w:p>
    <w:p>
      <w:pPr>
        <w:pStyle w:val="Heading2"/>
      </w:pPr>
      <w:r>
        <w:t>What the ordinance would actually cover , and what it won’t yet</w:t>
      </w:r>
      <w:r/>
    </w:p>
    <w:p>
      <w:r/>
      <w:r>
        <w:t>At the moment the vote introduces a prohibition on discrimination by family or relationship structure in key settings: housing, businesses, city facilities and services. That’s a broad umbrella that, if adopted, would stop landlords and some service providers from using relationship status as a reason to refuse or limit access.</w:t>
      </w:r>
      <w:r/>
    </w:p>
    <w:p>
      <w:r/>
      <w:r>
        <w:t>That said, the council only passed the ordinance on first reading. A second reading and further drafting are required before the rule becomes law. The practical mechanics , whether there’ll be a partner cap, how complaints will be handled, and what evidence is needed , are still up in the air.</w:t>
      </w:r>
      <w:r/>
    </w:p>
    <w:p>
      <w:pPr>
        <w:pStyle w:val="Heading2"/>
      </w:pPr>
      <w:r>
        <w:t>The task force: practical answers or more paperwork?</w:t>
      </w:r>
      <w:r/>
    </w:p>
    <w:p>
      <w:r/>
      <w:r>
        <w:t>To turn principle into practice, West Hollywood set up a task force with a six‑month mandate to study a possible registration framework. The idea echoes the city’s earlier domestic partnership programme, which offered a bureaucratic route to recognise non‑marital relationships and influenced broader policy.</w:t>
      </w:r>
      <w:r/>
    </w:p>
    <w:p>
      <w:r/>
      <w:r>
        <w:t>Task force work is where the rubber hits the road: they’ll weigh how to verify partnerships, whether to permit multiple named partners, and what benefits city services might extend. Employers and insurers will be watching closely, because any recognition could pressure private benefits schemes to adapt.</w:t>
      </w:r>
      <w:r/>
    </w:p>
    <w:p>
      <w:pPr>
        <w:pStyle w:val="Heading2"/>
      </w:pPr>
      <w:r>
        <w:t>Employer and benefits implications: why businesses should care now</w:t>
      </w:r>
      <w:r/>
    </w:p>
    <w:p>
      <w:r/>
      <w:r>
        <w:t>If the city moves toward a registration programme, questions about employee benefits will follow. Will registered partners be eligible for family leave, health benefits or bereavement entitlements? Employers operating in West Hollywood may need to think ahead , updating HR policies, revising enrolment rules, and consulting insurers.</w:t>
      </w:r>
      <w:r/>
    </w:p>
    <w:p>
      <w:r/>
      <w:r>
        <w:t>Industry observers note this is a common sequence: local recognition leads to administrative changes, then to negotiations with insurers and unions. Businesses that start conversations early will avoid last‑minute scrambling and show community sensitivity.</w:t>
      </w:r>
      <w:r/>
    </w:p>
    <w:p>
      <w:pPr>
        <w:pStyle w:val="Heading2"/>
      </w:pPr>
      <w:r>
        <w:t>Community reaction and the outlook for broader change</w:t>
      </w:r>
      <w:r/>
    </w:p>
    <w:p>
      <w:r/>
      <w:r>
        <w:t>Reactions in West Hollywood have been largely supportive among advocates and residents who say the move affirms dignity and safety. Skeptics raise practical concerns , fraud, verification and how rights won’t conflict with other legal obligations. Those are solvable, but they require careful policy work and clear enforcement rules.</w:t>
      </w:r>
      <w:r/>
    </w:p>
    <w:p>
      <w:r/>
      <w:r>
        <w:t>If the task force produces workable recommendations, West Hollywood could become a blueprint again, much like it was with domestic partnerships. That possibility makes this six‑month stretch worth watching for other cities tracking relationship recognition.</w:t>
      </w:r>
      <w:r/>
    </w:p>
    <w:p>
      <w:r/>
      <w:r>
        <w:t>It's a small change that could make day‑to‑day life steadier for non‑traditional families.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[4]</w:t>
        </w:r>
      </w:hyperlink>
      <w:r>
        <w:t xml:space="preserve">, </w:t>
      </w:r>
      <w:hyperlink r:id="rId13">
        <w:r>
          <w:rPr>
            <w:color w:val="0000EE"/>
            <w:u w:val="single"/>
          </w:rPr>
          <w:t>[6]</w:t>
        </w:r>
      </w:hyperlink>
      <w:r>
        <w:t xml:space="preserve">- Paragraph 6: </w:t>
      </w:r>
      <w:hyperlink r:id="rId11">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https://www.jdsupra.com/legalnews/west-hollywood-city-council-votes-to-8561800/</w:t>
        </w:r>
      </w:hyperlink>
      <w:r>
        <w:t xml:space="preserve"> - Please view link - unable to able to access data</w:t>
      </w:r>
      <w:r/>
    </w:p>
    <w:p>
      <w:pPr>
        <w:pStyle w:val="ListNumber"/>
        <w:spacing w:line="240" w:lineRule="auto"/>
        <w:ind w:left="720"/>
      </w:pPr>
      <w:r/>
      <w:hyperlink r:id="rId10">
        <w:r>
          <w:rPr>
            <w:color w:val="0000EE"/>
            <w:u w:val="single"/>
          </w:rPr>
          <w:t>https://www.uscannenbergmedia.com/2026/04/27/west-hollywood-seeks-to-recognize-polyamorous-groups/</w:t>
        </w:r>
      </w:hyperlink>
      <w:r>
        <w:t xml:space="preserve"> - In March 2026, West Hollywood's City Council approved an ordinance extending anti-discrimination protections to multi-parent families and relationships involving more than two people. The ordinance covers housing, healthcare, city services, and businesses, though state-level legality remains uncertain. California attorney Alana Chazan noted that polyamory is often misunderstood and that such protections are crucial for destigmatizing these family structures. Other cities, including Oakland and Berkeley, have passed similar legislation in recent years. (</w:t>
      </w:r>
      <w:hyperlink r:id="rId16">
        <w:r>
          <w:rPr>
            <w:color w:val="0000EE"/>
            <w:u w:val="single"/>
          </w:rPr>
          <w:t>uscannenbergmedia.com</w:t>
        </w:r>
      </w:hyperlink>
      <w:r>
        <w:t>)</w:t>
      </w:r>
      <w:r/>
    </w:p>
    <w:p>
      <w:pPr>
        <w:pStyle w:val="ListNumber"/>
        <w:spacing w:line="240" w:lineRule="auto"/>
        <w:ind w:left="720"/>
      </w:pPr>
      <w:r/>
      <w:hyperlink r:id="rId11">
        <w:r>
          <w:rPr>
            <w:color w:val="0000EE"/>
            <w:u w:val="single"/>
          </w:rPr>
          <w:t>https://www.latimes.com/california/story/2026-03-18/west-hollywood-polyamorous-relationship-protections</w:t>
        </w:r>
      </w:hyperlink>
      <w:r>
        <w:t xml:space="preserve"> - In March 2026, West Hollywood moved towards legal protections for polyamorous relationships, aiming to extend housing, employment, and other protections to people in multi-partner relationships. The proposal seeks to address systemic barriers faced by polyamorous families in housing, healthcare, education, and other services. The initiative reflects a growing recognition of diverse family structures and the need for legal protections to ensure equal rights and opportunities. (</w:t>
      </w:r>
      <w:hyperlink r:id="rId17">
        <w:r>
          <w:rPr>
            <w:color w:val="0000EE"/>
            <w:u w:val="single"/>
          </w:rPr>
          <w:t>latimes.com</w:t>
        </w:r>
      </w:hyperlink>
      <w:r>
        <w:t>)</w:t>
      </w:r>
      <w:r/>
    </w:p>
    <w:p>
      <w:pPr>
        <w:pStyle w:val="ListNumber"/>
        <w:spacing w:line="240" w:lineRule="auto"/>
        <w:ind w:left="720"/>
      </w:pPr>
      <w:r/>
      <w:hyperlink r:id="rId15">
        <w:r>
          <w:rPr>
            <w:color w:val="0000EE"/>
            <w:u w:val="single"/>
          </w:rPr>
          <w:t>https://www.rewritethebiline.com/policy-advocacy</w:t>
        </w:r>
      </w:hyperlink>
      <w:r>
        <w:t xml:space="preserve"> - Rewrite the BiLine is advocating for the recognition and protection of diverse family structures, including polyamorous and multi-partner families. The organisation is working with West Hollywood to implement a plural domestic partnership registry by September 2026, allowing individuals in non-traditional family structures to register and access city benefits. This initiative aims to provide legal recognition and support for families beyond the traditional nuclear model. (</w:t>
      </w:r>
      <w:hyperlink r:id="rId18">
        <w:r>
          <w:rPr>
            <w:color w:val="0000EE"/>
            <w:u w:val="single"/>
          </w:rPr>
          <w:t>rewritethebiline.com</w:t>
        </w:r>
      </w:hyperlink>
      <w:r>
        <w:t>)</w:t>
      </w:r>
      <w:r/>
    </w:p>
    <w:p>
      <w:pPr>
        <w:pStyle w:val="ListNumber"/>
        <w:spacing w:line="240" w:lineRule="auto"/>
        <w:ind w:left="720"/>
      </w:pPr>
      <w:r/>
      <w:hyperlink r:id="rId12">
        <w:r>
          <w:rPr>
            <w:color w:val="0000EE"/>
            <w:u w:val="single"/>
          </w:rPr>
          <w:t>https://www.losangelesblade.com/2025/07/16/west-hollywood-to-advance-protections-for-diverse-and-non-nuclear-families/</w:t>
        </w:r>
      </w:hyperlink>
      <w:r>
        <w:t xml:space="preserve"> - In July 2025, West Hollywood began updating local ordinances to include protections for non-nuclear, polyamorous, and chosen families. The city council directed the City Attorney to evaluate amendments to the Nondiscrimination Ordinance to protect diverse family and relationship structures. This move reflects West Hollywood's commitment to inclusivity and support for various family configurations. (</w:t>
      </w:r>
      <w:hyperlink r:id="rId19">
        <w:r>
          <w:rPr>
            <w:color w:val="0000EE"/>
            <w:u w:val="single"/>
          </w:rPr>
          <w:t>losangelesblade.com</w:t>
        </w:r>
      </w:hyperlink>
      <w:r>
        <w:t>)</w:t>
      </w:r>
      <w:r/>
    </w:p>
    <w:p>
      <w:pPr>
        <w:pStyle w:val="ListNumber"/>
        <w:spacing w:line="240" w:lineRule="auto"/>
        <w:ind w:left="720"/>
      </w:pPr>
      <w:r/>
      <w:hyperlink r:id="rId13">
        <w:r>
          <w:rPr>
            <w:color w:val="0000EE"/>
            <w:u w:val="single"/>
          </w:rPr>
          <w:t>https://www.latimes.com/california/story/2026-04-25/california-west-hollywood-polyamorous-union-laws</w:t>
        </w:r>
      </w:hyperlink>
      <w:r>
        <w:t xml:space="preserve"> - As cities like West Hollywood advance protections for polyamorous unions, legal experts warn of potential complexities. Families with multiple partners may face challenges in areas such as paid family leave, as California law currently recognises only documented parentage. Without laws allowing for domestic partnerships of three or more people, polyamorous families often spend significant resources to create legal agreements that offer limited protection compared to traditional marriages. (</w:t>
      </w:r>
      <w:hyperlink r:id="rId20">
        <w:r>
          <w:rPr>
            <w:color w:val="0000EE"/>
            <w:u w:val="single"/>
          </w:rPr>
          <w:t>latimes.com</w:t>
        </w:r>
      </w:hyperlink>
      <w:r>
        <w:t>)</w:t>
      </w:r>
      <w:r/>
    </w:p>
    <w:p>
      <w:pPr>
        <w:pStyle w:val="ListNumber"/>
        <w:spacing w:line="240" w:lineRule="auto"/>
        <w:ind w:left="720"/>
      </w:pPr>
      <w:r/>
      <w:hyperlink r:id="rId14">
        <w:r>
          <w:rPr>
            <w:color w:val="0000EE"/>
            <w:u w:val="single"/>
          </w:rPr>
          <w:t>https://weho.granicus.com/MetaViewer.php?meta_id=315133</w:t>
        </w:r>
      </w:hyperlink>
      <w:r>
        <w:t xml:space="preserve"> - In March 2026, the West Hollywood City Council considered an ordinance to prohibit discrimination based on family or relationship structure, including multi-partner families and consensually non-monogamous and polyamorous relationships. The council also discussed potential expansion of protections for polyamorous and multi-partner partnerships, mirroring the city's domestic partnership protections. (</w:t>
      </w:r>
      <w:hyperlink r:id="rId21">
        <w:r>
          <w:rPr>
            <w:color w:val="0000EE"/>
            <w:u w:val="single"/>
          </w:rPr>
          <w:t>weho.granicus.com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west-hollywood-city-council-votes-to-8561800/" TargetMode="External"/><Relationship Id="rId10" Type="http://schemas.openxmlformats.org/officeDocument/2006/relationships/hyperlink" Target="https://www.uscannenbergmedia.com/2026/04/27/west-hollywood-seeks-to-recognize-polyamorous-groups/" TargetMode="External"/><Relationship Id="rId11" Type="http://schemas.openxmlformats.org/officeDocument/2006/relationships/hyperlink" Target="https://www.latimes.com/california/story/2026-03-18/west-hollywood-polyamorous-relationship-protections" TargetMode="External"/><Relationship Id="rId12" Type="http://schemas.openxmlformats.org/officeDocument/2006/relationships/hyperlink" Target="https://www.losangelesblade.com/2025/07/16/west-hollywood-to-advance-protections-for-diverse-and-non-nuclear-families/" TargetMode="External"/><Relationship Id="rId13" Type="http://schemas.openxmlformats.org/officeDocument/2006/relationships/hyperlink" Target="https://www.latimes.com/california/story/2026-04-25/california-west-hollywood-polyamorous-union-laws" TargetMode="External"/><Relationship Id="rId14" Type="http://schemas.openxmlformats.org/officeDocument/2006/relationships/hyperlink" Target="https://weho.granicus.com/MetaViewer.php?meta_id=315133" TargetMode="External"/><Relationship Id="rId15" Type="http://schemas.openxmlformats.org/officeDocument/2006/relationships/hyperlink" Target="https://www.rewritethebiline.com/policy-advocacy" TargetMode="External"/><Relationship Id="rId16" Type="http://schemas.openxmlformats.org/officeDocument/2006/relationships/hyperlink" Target="https://www.uscannenbergmedia.com/2026/04/27/west-hollywood-seeks-to-recognize-polyamorous-groups/?utm_source=openai" TargetMode="External"/><Relationship Id="rId17" Type="http://schemas.openxmlformats.org/officeDocument/2006/relationships/hyperlink" Target="https://www.latimes.com/california/story/2026-03-18/west-hollywood-polyamorous-relationship-protections?utm_source=openai" TargetMode="External"/><Relationship Id="rId18" Type="http://schemas.openxmlformats.org/officeDocument/2006/relationships/hyperlink" Target="https://www.rewritethebiline.com/policy-advocacy?utm_source=openai" TargetMode="External"/><Relationship Id="rId19" Type="http://schemas.openxmlformats.org/officeDocument/2006/relationships/hyperlink" Target="https://www.losangelesblade.com/2025/07/16/west-hollywood-to-advance-protections-for-diverse-and-non-nuclear-families/?utm_source=openai" TargetMode="External"/><Relationship Id="rId20" Type="http://schemas.openxmlformats.org/officeDocument/2006/relationships/hyperlink" Target="https://www.latimes.com/california/story/2026-04-25/california-west-hollywood-polyamorous-union-laws?utm_source=openai" TargetMode="External"/><Relationship Id="rId21" Type="http://schemas.openxmlformats.org/officeDocument/2006/relationships/hyperlink" Target="https://weho.granicus.com/MetaViewer.php?meta_id=315133&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