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Support Pride In Moray: New EGM Seeks Volunteers and Leaders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activists and allies are being asked to step forward as Pride In Moray confirms an extraordinary general meeting on Sunday 31 May at New Elgin Hall , a chance to elect a new committee and keep a beloved local LGBTQ+ charity alive and thriving.</w:t>
      </w:r>
      <w:r/>
    </w:p>
    <w:p>
      <w:r/>
      <w:r>
        <w:t>Essential Takeaways</w:t>
      </w:r>
      <w:r/>
      <w:r/>
    </w:p>
    <w:p>
      <w:pPr>
        <w:pStyle w:val="ListBullet"/>
        <w:spacing w:line="240" w:lineRule="auto"/>
        <w:ind w:left="720"/>
      </w:pPr>
      <w:r/>
      <w:r>
        <w:rPr>
          <w:b/>
        </w:rPr>
        <w:t>EGM date confirmed:</w:t>
      </w:r>
      <w:r>
        <w:t xml:space="preserve"> Pride In Moray will hold an extraordinary general meeting on Sunday 31 May at New Elgin Hall to elect a new committee.</w:t>
      </w:r>
      <w:r/>
    </w:p>
    <w:p>
      <w:pPr>
        <w:pStyle w:val="ListBullet"/>
        <w:spacing w:line="240" w:lineRule="auto"/>
        <w:ind w:left="720"/>
      </w:pPr>
      <w:r/>
      <w:r>
        <w:rPr>
          <w:b/>
        </w:rPr>
        <w:t>Leadership change:</w:t>
      </w:r>
      <w:r>
        <w:t xml:space="preserve"> Chair Bob Andrew resigned for personal reasons after stepping in when the group faced possible closure.</w:t>
      </w:r>
      <w:r/>
    </w:p>
    <w:p>
      <w:pPr>
        <w:pStyle w:val="ListBullet"/>
        <w:spacing w:line="240" w:lineRule="auto"/>
        <w:ind w:left="720"/>
      </w:pPr>
      <w:r/>
      <w:r>
        <w:rPr>
          <w:b/>
        </w:rPr>
        <w:t>Volunteer-led charity:</w:t>
      </w:r>
      <w:r>
        <w:t xml:space="preserve"> The organisation relies on unpaid volunteers juggling work and life; new board members are urgently needed.</w:t>
      </w:r>
      <w:r/>
    </w:p>
    <w:p>
      <w:pPr>
        <w:pStyle w:val="ListBullet"/>
        <w:spacing w:line="240" w:lineRule="auto"/>
        <w:ind w:left="720"/>
      </w:pPr>
      <w:r/>
      <w:r>
        <w:rPr>
          <w:b/>
        </w:rPr>
        <w:t>Community impact:</w:t>
      </w:r>
      <w:r>
        <w:t xml:space="preserve"> Pride In Moray runs annual events across Elgin and Forres, promotes wellbeing and won the 2024 Proud Scotland charity/community award.</w:t>
      </w:r>
      <w:r/>
    </w:p>
    <w:p>
      <w:pPr>
        <w:pStyle w:val="ListBullet"/>
        <w:spacing w:line="240" w:lineRule="auto"/>
        <w:ind w:left="720"/>
      </w:pPr>
      <w:r/>
      <w:r>
        <w:rPr>
          <w:b/>
        </w:rPr>
        <w:t>How to help:</w:t>
      </w:r>
      <w:r>
        <w:t xml:space="preserve"> Attend the EGM, message the group via social channels, or offer practical support like event logistics or fundraising.</w:t>
      </w:r>
      <w:r/>
      <w:r/>
    </w:p>
    <w:p>
      <w:r/>
      <w:r>
        <w:t>Why the EGM matters now</w:t>
      </w:r>
      <w:r/>
    </w:p>
    <w:p>
      <w:r/>
      <w:r>
        <w:t>Pride In Moray’s call for an EGM lands at a delicate moment: the group narrowly avoided folding a little over a year ago, and a change at the top has reopened the question of how it will be run long term. The chair stepped down for personal reasons after helping steady the ship, and now the charity needs people willing to take on roles that keep events and support work happening. Think of it as community stewardship; these are the folks who make visible, local Pride possible, and their work has a quiet but tangible emotional effect on people who need safe spaces.</w:t>
      </w:r>
      <w:r/>
    </w:p>
    <w:p>
      <w:r/>
      <w:r>
        <w:t>A short history and what the group does</w:t>
      </w:r>
      <w:r/>
    </w:p>
    <w:p>
      <w:r/>
      <w:r>
        <w:t>Formed in 2022, Pride In Moray quickly became a volunteer-powered engine for visibility and support across Moray, running events in Elgin, Forres and at UHI that draw thousands. The group won charity and community group of the year at the 2024 Proud Scotland Awards, which tells you both about their impact and the goodwill they’ve earned locally. They run events, share vital information, and create inclusive spaces that boost wellbeing and social connection , simple things that really matter when national debates around LGBTQ+ rights feel fractious.</w:t>
      </w:r>
      <w:r/>
    </w:p>
    <w:p>
      <w:r/>
      <w:r>
        <w:t>How to get involved , practical steps</w:t>
      </w:r>
      <w:r/>
    </w:p>
    <w:p>
      <w:r/>
      <w:r>
        <w:t>If you’ve thought about volunteering before but weren’t sure how to start, this EGM is the perfect entry point. Pride In Moray is asking for people who can spare a bit of regular time each week; that might be committee roles, event logistics, fundraising, marketing or community outreach. If you can’t make 31 May, message them on social media , they’re actively inviting questions and expressions of interest. For first-timers, offer one concrete skill you can bring and a realistic time commitment; organisations run better with steady helpers than with one-off heroes.</w:t>
      </w:r>
      <w:r/>
    </w:p>
    <w:p>
      <w:r/>
      <w:r>
        <w:t>Why local Pride groups still matter</w:t>
      </w:r>
      <w:r/>
    </w:p>
    <w:p>
      <w:r/>
      <w:r>
        <w:t>International Day Against Homophobia, Biphobia and Transphobia is a moment when many organisations , from the EU to UN agencies , reiterate the need to challenge stigma and protect rights. Local Pride groups translate those broad commitments into real-world support, making events where people can be themselves and find help. In a time when polarised conversations can feel loud, these grassroots groups create quiet, joyful spaces that change lives. Supporting them doesn’t have to be dramatic , it can be showing up, handing out leaflets, or helping with a kettle and smiles.</w:t>
      </w:r>
      <w:r/>
    </w:p>
    <w:p>
      <w:r/>
      <w:r>
        <w:t>What to expect at the EGM and beyond</w:t>
      </w:r>
      <w:r/>
    </w:p>
    <w:p>
      <w:r/>
      <w:r>
        <w:t>The social media post inviting people stresses that Pride In Moray is volunteer-run and hugely grateful for community backing. Expect an open meeting with role descriptions, time expectations and a chance to ask questions. Even if you’re not ready for a committee seat, there are always one-off needs: stewarding at events, poster distribution, social-media scheduling or fundraising support. If the EGM goes well, the payoff will be practical: secure leadership, a calendar of events, and the ability to plan with confidence for next year.</w:t>
      </w:r>
      <w:r/>
    </w:p>
    <w:p>
      <w:r/>
      <w:r>
        <w:t>Final thought</w:t>
      </w:r>
      <w:r/>
    </w:p>
    <w:p>
      <w:r/>
      <w:r>
        <w:t>It’s a small, very local way to protect something that brings visibility, joy and safety to many people , turn up, ask questions, and see where you might fit 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[3]</w:t>
        </w:r>
      </w:hyperlink>
      <w:r>
        <w:t xml:space="preserve">- Paragraph 6: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https://www.grampianonline.co.uk/news/we-need-you-pride-in-moray-confirm-egm-date-to-elect-ne-433503/</w:t>
        </w:r>
      </w:hyperlink>
      <w:r>
        <w:t xml:space="preserve"> - Please view link - unable to able to access data</w:t>
      </w:r>
      <w:r/>
    </w:p>
    <w:p>
      <w:pPr>
        <w:pStyle w:val="ListNumber"/>
        <w:spacing w:line="240" w:lineRule="auto"/>
        <w:ind w:left="720"/>
      </w:pPr>
      <w:r/>
      <w:hyperlink r:id="rId10">
        <w:r>
          <w:rPr>
            <w:color w:val="0000EE"/>
            <w:u w:val="single"/>
          </w:rPr>
          <w:t>https://www.consilium.europa.eu/en/press/press-releases/2024/05/16/international-day-against-homophobia-biphobia-and-transphobia-17-may-2024-statement-by-the-high-representative-on-behalf-of-the-eu/</w:t>
        </w:r>
      </w:hyperlink>
      <w:r>
        <w:t xml:space="preserve"> - On 16 May 2024, the European Union's High Representative issued a statement on the International Day Against Homophobia, Biphobia, and Transphobia (IDAHOT) observed on 17 May. The statement reaffirms the EU's commitment to the human rights of LGBTI persons, condemns violence and discrimination, and calls for the repeal of laws criminalising consensual same-sex conduct. It highlights the importance of inclusive policies and the role of civil society in defending LGBTI rights, noting that despite progress, challenges persist in many countries.</w:t>
      </w:r>
      <w:r/>
    </w:p>
    <w:p>
      <w:pPr>
        <w:pStyle w:val="ListNumber"/>
        <w:spacing w:line="240" w:lineRule="auto"/>
        <w:ind w:left="720"/>
      </w:pPr>
      <w:r/>
      <w:hyperlink r:id="rId14">
        <w:r>
          <w:rPr>
            <w:color w:val="0000EE"/>
            <w:u w:val="single"/>
          </w:rPr>
          <w:t>https://www.unfpa.org/events/international-day-against-homophobia-transphobia-and-biphobia</w:t>
        </w:r>
      </w:hyperlink>
      <w:r>
        <w:t xml:space="preserve"> - The United Nations Population Fund (UNFPA) provides information on the International Day Against Homophobia, Transphobia, and Biphobia, observed annually on 17 May. The day aims to raise awareness about the challenges faced by individuals with diverse sexual orientations and gender identities. The UNFPA highlights issues such as violence, discrimination, and barriers to sexual and reproductive health and rights, and emphasises the need for inclusive policies and support for LGBTI communities.</w:t>
      </w:r>
      <w:r/>
    </w:p>
    <w:p>
      <w:pPr>
        <w:pStyle w:val="ListNumber"/>
        <w:spacing w:line="240" w:lineRule="auto"/>
        <w:ind w:left="720"/>
      </w:pPr>
      <w:r/>
      <w:hyperlink r:id="rId11">
        <w:r>
          <w:rPr>
            <w:color w:val="0000EE"/>
            <w:u w:val="single"/>
          </w:rPr>
          <w:t>https://www.coe.int/en/web/congress/-/17-may-international-day-against-homophobia-transphobia-and-biphobia</w:t>
        </w:r>
      </w:hyperlink>
      <w:r>
        <w:t xml:space="preserve"> - The Congress of Local and Regional Authorities of the Council of Europe marks the International Day Against Homophobia, Transphobia, and Biphobia on 17 May. The Congress President and members have addressed video messages calling on decision-makers and citizens to defend the rights of LGBTI people. The Congress has been promoting grassroots initiatives and policies to guarantee the rights of LGBTI people and combat discrimination against them.</w:t>
      </w:r>
      <w:r/>
    </w:p>
    <w:p>
      <w:pPr>
        <w:pStyle w:val="ListNumber"/>
        <w:spacing w:line="240" w:lineRule="auto"/>
        <w:ind w:left="720"/>
      </w:pPr>
      <w:r/>
      <w:hyperlink r:id="rId12">
        <w:r>
          <w:rPr>
            <w:color w:val="0000EE"/>
            <w:u w:val="single"/>
          </w:rPr>
          <w:t>https://www.unwomen.org/en/news-stories/statement/2025/05/un-women-statement-on-the-international-day-against-homophobia-biphobia-and-transphobia</w:t>
        </w:r>
      </w:hyperlink>
      <w:r>
        <w:t xml:space="preserve"> - UN Women issued a statement on 16 May 2025, acknowledging the persistent violence and discrimination faced by LGBTIQ+ individuals worldwide. The statement highlights the need for inclusive policies and support for LGBTIQ+ communities, emphasising that no one should live in fear for being who they are. It calls for global solidarity and action to ensure the safety and dignity of LGBTIQ+ people.</w:t>
      </w:r>
      <w:r/>
    </w:p>
    <w:p>
      <w:pPr>
        <w:pStyle w:val="ListNumber"/>
        <w:spacing w:line="240" w:lineRule="auto"/>
        <w:ind w:left="720"/>
      </w:pPr>
      <w:r/>
      <w:hyperlink r:id="rId15">
        <w:r>
          <w:rPr>
            <w:color w:val="0000EE"/>
            <w:u w:val="single"/>
          </w:rPr>
          <w:t>https://www.unwomen.org/en/news-stories/statement/2023/05/un-women-statement-international-day-against-homophobia-biphobia-intersexphobia-and-transphobia-17-may-2023</w:t>
        </w:r>
      </w:hyperlink>
      <w:r>
        <w:t xml:space="preserve"> - UN Women's statement on 17 May 2023 marks the International Day Against Homophobia, Biphobia, Intersexphobia, and Transphobia, with the theme 'Together always: United in diversity'. The statement celebrates the diversity of sexual orientation, gender identity, and expression, and acknowledges the related violence, discrimination, and stigmatization that still cause suffering among these communities. It calls for a world where people with diverse sexual orientations and gender identities can live freely in love, respect, and safety.</w:t>
      </w:r>
      <w:r/>
    </w:p>
    <w:p>
      <w:pPr>
        <w:pStyle w:val="ListNumber"/>
        <w:spacing w:line="240" w:lineRule="auto"/>
        <w:ind w:left="720"/>
      </w:pPr>
      <w:r/>
      <w:hyperlink r:id="rId13">
        <w:r>
          <w:rPr>
            <w:color w:val="0000EE"/>
            <w:u w:val="single"/>
          </w:rPr>
          <w:t>https://www.coe.int/en/web/youth/-/17-may-international-day-against-homophobia-transphobia-and-biphobia</w:t>
        </w:r>
      </w:hyperlink>
      <w:r>
        <w:t xml:space="preserve"> - The Council of Europe's Advisory Council on Youth (CCJ) celebrates the International Day Against Homophobia, Transphobia, and Biphobia on 17 May with a statement calling for an end to the violence and discrimination faced by LGBTQI people. The date of 17 May was specifically chosen to commemorate the World Health Organization’s decision in 1990 to declassify homosexuality as a mental disorder.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rampianonline.co.uk/news/we-need-you-pride-in-moray-confirm-egm-date-to-elect-ne-433503/" TargetMode="External"/><Relationship Id="rId10" Type="http://schemas.openxmlformats.org/officeDocument/2006/relationships/hyperlink" Target="https://www.consilium.europa.eu/en/press/press-releases/2024/05/16/international-day-against-homophobia-biphobia-and-transphobia-17-may-2024-statement-by-the-high-representative-on-behalf-of-the-eu/" TargetMode="External"/><Relationship Id="rId11" Type="http://schemas.openxmlformats.org/officeDocument/2006/relationships/hyperlink" Target="https://www.coe.int/en/web/congress/-/17-may-international-day-against-homophobia-transphobia-and-biphobia" TargetMode="External"/><Relationship Id="rId12" Type="http://schemas.openxmlformats.org/officeDocument/2006/relationships/hyperlink" Target="https://www.unwomen.org/en/news-stories/statement/2025/05/un-women-statement-on-the-international-day-against-homophobia-biphobia-and-transphobia" TargetMode="External"/><Relationship Id="rId13" Type="http://schemas.openxmlformats.org/officeDocument/2006/relationships/hyperlink" Target="https://www.coe.int/en/web/youth/-/17-may-international-day-against-homophobia-transphobia-and-biphobia" TargetMode="External"/><Relationship Id="rId14" Type="http://schemas.openxmlformats.org/officeDocument/2006/relationships/hyperlink" Target="https://www.unfpa.org/events/international-day-against-homophobia-transphobia-and-biphobia" TargetMode="External"/><Relationship Id="rId15" Type="http://schemas.openxmlformats.org/officeDocument/2006/relationships/hyperlink" Target="https://www.unwomen.org/en/news-stories/statement/2023/05/un-women-statement-international-day-against-homophobia-biphobia-intersexphobia-and-transphobia-17-may-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