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Restore the LGBTQ+ Youth 988 Lifeline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common-sense fixes as HHS works to restart the LGBTQ+ "Press 3" option on the 988 lifeline, a specialised crisis line that advocates say saves lives and offers culturally competent support to young people across the U.S. Here’s what’s happened, why it’s urgent, and how schools and communities can help bridge the gap.</w:t>
      </w:r>
      <w:r/>
    </w:p>
    <w:p>
      <w:r/>
      <w:r>
        <w:t>Essential Takeaways</w:t>
      </w:r>
      <w:r/>
      <w:r/>
    </w:p>
    <w:p>
      <w:pPr>
        <w:pStyle w:val="ListBullet"/>
        <w:spacing w:line="240" w:lineRule="auto"/>
        <w:ind w:left="720"/>
      </w:pPr>
      <w:r/>
      <w:r>
        <w:rPr>
          <w:b/>
        </w:rPr>
        <w:t>Policy shift:</w:t>
      </w:r>
      <w:r>
        <w:t xml:space="preserve"> HHS has committed to restarting the specialised LGBTQ+ option within 988 after it was discontinued last summer, following congressional direction and public pressure. </w:t>
      </w:r>
      <w:r/>
    </w:p>
    <w:p>
      <w:pPr>
        <w:pStyle w:val="ListBullet"/>
        <w:spacing w:line="240" w:lineRule="auto"/>
        <w:ind w:left="720"/>
      </w:pPr>
      <w:r/>
      <w:r>
        <w:rPr>
          <w:b/>
        </w:rPr>
        <w:t>Impact on callers:</w:t>
      </w:r>
      <w:r>
        <w:t xml:space="preserve"> The dedicated service handled about 1.6 million contacts and averaged roughly 2,100 calls, texts or chats per day when it was active, many from young people in remote or under-resourced areas. </w:t>
      </w:r>
      <w:r/>
    </w:p>
    <w:p>
      <w:pPr>
        <w:pStyle w:val="ListBullet"/>
        <w:spacing w:line="240" w:lineRule="auto"/>
        <w:ind w:left="720"/>
      </w:pPr>
      <w:r/>
      <w:r>
        <w:rPr>
          <w:b/>
        </w:rPr>
        <w:t>Lives potentially saved:</w:t>
      </w:r>
      <w:r>
        <w:t xml:space="preserve"> Research links the broader 988 rollout to an 11% drop in suicide among 15–34-year-olds, a reduction of nearly 4,400 deaths in the first 2½ years, underscoring the lifeline’s public-health role. </w:t>
      </w:r>
      <w:r/>
    </w:p>
    <w:p>
      <w:pPr>
        <w:pStyle w:val="ListBullet"/>
        <w:spacing w:line="240" w:lineRule="auto"/>
        <w:ind w:left="720"/>
      </w:pPr>
      <w:r/>
      <w:r>
        <w:rPr>
          <w:b/>
        </w:rPr>
        <w:t>Local stakes:</w:t>
      </w:r>
      <w:r>
        <w:t xml:space="preserve"> Schools and community supports matter; students without inclusive resources are particularly vulnerable, so district policies and training still play a practical part in prevention. </w:t>
      </w:r>
      <w:r/>
    </w:p>
    <w:p>
      <w:pPr>
        <w:pStyle w:val="ListBullet"/>
        <w:spacing w:line="240" w:lineRule="auto"/>
        <w:ind w:left="720"/>
      </w:pPr>
      <w:r/>
      <w:r>
        <w:rPr>
          <w:b/>
        </w:rPr>
        <w:t>Practical step:</w:t>
      </w:r>
      <w:r>
        <w:t xml:space="preserve"> Parents, educators and clinicians should publicise crisis options, ensure young people know how to access 988 and press the specialised option once it’s restored.</w:t>
      </w:r>
      <w:r/>
      <w:r/>
    </w:p>
    <w:p>
      <w:pPr>
        <w:pStyle w:val="Heading2"/>
      </w:pPr>
      <w:r>
        <w:t>Why the Press 3 option was so important , and why its pause was felt immediately</w:t>
      </w:r>
      <w:r/>
    </w:p>
    <w:p>
      <w:r/>
      <w:r>
        <w:t>The Press 3 option offered callers a quick path to counsellors trained in LGBTQ+ issues, and that specialised touch matters in a crisis. Callers often describe relief not just from being heard, but from being understood, small, human cues like a counsellor using the right name or pronouns can calm a terrified teen. Advocates warned the cut would hit rural and otherwise isolated youth hardest, where local supports may be thin or hostile.</w:t>
      </w:r>
      <w:r/>
    </w:p>
    <w:p>
      <w:r/>
      <w:r>
        <w:t>Congress stepped in by directing funds for specialised services, and HHS has said it’s working on a restart. The pressure came after lawmakers and advocates highlighted the volume of contacts and the lifeline’s reach into communities that lack other services. That combination of data and human testimony made the case hard to ignore.</w:t>
      </w:r>
      <w:r/>
    </w:p>
    <w:p>
      <w:pPr>
        <w:pStyle w:val="Heading2"/>
      </w:pPr>
      <w:r>
        <w:t>The data: broader 988 rollout tied to meaningful declines in youth suicide</w:t>
      </w:r>
      <w:r/>
    </w:p>
    <w:p>
      <w:r/>
      <w:r>
        <w:t>A JAMA study looked at suicide trends from mid-2022 through late 2024 and found an 11% drop for people aged 15 to 34 versus expectations, nearly 4,400 fewer deaths. The broader 988 service launched in July 2022 and the specialised LGBTQ+ option followed in 2023, and researchers and public-health officials point to those services as a likely factor in the decline.</w:t>
      </w:r>
      <w:r/>
    </w:p>
    <w:p>
      <w:r/>
      <w:r>
        <w:t>Media outlets and scientific publications have picked up the study, noting the correlation between expanded crisis access and fewer deaths. It’s not a silver bullet, suicide is complex, but the signal is clear: accessible crisis support can change outcomes at scale.</w:t>
      </w:r>
      <w:r/>
    </w:p>
    <w:p>
      <w:pPr>
        <w:pStyle w:val="Heading2"/>
      </w:pPr>
      <w:r>
        <w:t>Schools, policy fights and why local supports still matter</w:t>
      </w:r>
      <w:r/>
    </w:p>
    <w:p>
      <w:r/>
      <w:r>
        <w:t>The lifeline doesn’t replace school counsellors or inclusive services, it complements them. Many districts provide gender support plans, inclusive curricula and trained staff; those resources can keep students safer day-to-day. But these programs have been under intense political attack, with litigation and state-level restrictions creating patchwork protections across the country.</w:t>
      </w:r>
      <w:r/>
    </w:p>
    <w:p>
      <w:r/>
      <w:r>
        <w:t>Parents and educators should recognise the interaction: when local supports are under threat, national lifelines become even more vital. Meanwhile, school leaders can bolster safety by ensuring students know 988, encouraging staff training in crisis recognition, and collaborating with community mental-health providers.</w:t>
      </w:r>
      <w:r/>
    </w:p>
    <w:p>
      <w:pPr>
        <w:pStyle w:val="Heading2"/>
      </w:pPr>
      <w:r>
        <w:t>What restarting the specialised line will take , and what you can do now</w:t>
      </w:r>
      <w:r/>
    </w:p>
    <w:p>
      <w:r/>
      <w:r>
        <w:t>Restarting a specialised hotline option involves funding, staffing, training and quality oversight. HHS has a congressional funding target and faces a practical timeline to recruit and train counsellors who can provide culturally competent care. It's a logistical lift, but one backed by lawmakers citing both data and daily demand from callers.</w:t>
      </w:r>
      <w:r/>
    </w:p>
    <w:p>
      <w:r/>
      <w:r>
        <w:t>In the meantime, families and schools can act: promote 988 widely, display simple instructions for teens, set up peer-support or buddy systems, and make sure staff know how to respond when a young person is in crisis. If you run a local service, consider partnerships with national hotlines to close gaps while federal services scale back up.</w:t>
      </w:r>
      <w:r/>
    </w:p>
    <w:p>
      <w:pPr>
        <w:pStyle w:val="Heading2"/>
      </w:pPr>
      <w:r>
        <w:t>Looking ahead: a practical, cautious optimism</w:t>
      </w:r>
      <w:r/>
    </w:p>
    <w:p>
      <w:r/>
      <w:r>
        <w:t>If HHS follows through, the specialised Press 3 option should return, giving young LGBTQ+ people more tailored support when they need it most. Restoring the line won’t solve every problem, the broader fight for inclusive school policies and mental-health funding continues, but it’s a tangible, lifesaving measure. For many families, that’s everything.</w:t>
      </w:r>
      <w:r/>
    </w:p>
    <w:p>
      <w:r/>
      <w:r>
        <w:t>It’s a small policy reversal with big human consequences; make sure the young people in your life know where to call.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https://www.k12dive.com/news/hhs-working-to-restore-lgbtq-youth-suicide-prevention-hotline/818720/</w:t>
        </w:r>
      </w:hyperlink>
      <w:r>
        <w:t xml:space="preserve"> - Please view link - unable to able to access data</w:t>
      </w:r>
      <w:r/>
    </w:p>
    <w:p>
      <w:pPr>
        <w:pStyle w:val="ListNumber"/>
        <w:spacing w:line="240" w:lineRule="auto"/>
        <w:ind w:left="720"/>
      </w:pPr>
      <w:r/>
      <w:hyperlink r:id="rId9">
        <w:r>
          <w:rPr>
            <w:color w:val="0000EE"/>
            <w:u w:val="single"/>
          </w:rPr>
          <w:t>https://www.k12dive.com/news/hhs-working-to-restore-lgbtq-youth-suicide-prevention-hotline/818720/</w:t>
        </w:r>
      </w:hyperlink>
      <w:r>
        <w:t xml:space="preserve"> - The U.S. Department of Health and Human Services (HHS) is working to restart a suicide prevention hotline specialised for LGBTQ+ youth, less than a year after it was discontinued by the previous administration. The LGBTQ+ hotline, also known as the 'Press 3 Option' within the broader 988 Lifeline, was launched in 2022 and replaced the previous 10-digit 1-800-273-TALK number. The specialised 'Press 3 Option' for LGBTQ+ support followed in 2023. HHS Secretary Robert F. Kennedy Jr. committed to restarting the LGBTQ+ lifeline during a Senate Appropriations Subcommittee hearing on April 21, 2026. Senator Tammy Baldwin, D-Wis., referred to the hotline as a 'legal requirement' under the fiscal year 2026 funding bill for HHS, which increased the 988 hotline's overall funding by $15 million, including directing HHS to support the 988 Lifeline’s Press 3 specialised services at a congressionally directed funding level of $33.1 million. The lawmakers had asked Kennedy to 'take immediate, concrete steps to restart specialised services for LGBTQ+ youth' and ensure 'these services are fully operational' by February 28. Kennedy stated, 'We are working on getting it up now.'</w:t>
      </w:r>
      <w:r/>
    </w:p>
    <w:p>
      <w:pPr>
        <w:pStyle w:val="ListNumber"/>
        <w:spacing w:line="240" w:lineRule="auto"/>
        <w:ind w:left="720"/>
      </w:pPr>
      <w:r/>
      <w:hyperlink r:id="rId11">
        <w:r>
          <w:rPr>
            <w:color w:val="0000EE"/>
            <w:u w:val="single"/>
          </w:rPr>
          <w:t>https://www.apnews.com/article/bd7cd5715417e213e93333e0967ec23e</w:t>
        </w:r>
      </w:hyperlink>
      <w:r>
        <w:t xml:space="preserve"> - A recent study published in JAMA reveals that nearly 4,400 fewer U.S. teens and young adults died by suicide than expected between July 2022 and December 2024, coinciding with the launch of the 988 mental health crisis hotline. Suicide deaths among those aged 15 to 23 were found to be 11% lower than projected. Researchers used death records from 1999 to 2022 to model expected suicides and found declines especially in states with high post-launch 988 call volumes. The reduction was greater among younger individuals compared to those over 65, and no similar trend was observed in England, where no equivalent service existed. The program is a major federal suicide prevention investment, totaling approximately $1.5 billion. Despite its success, experts highlight ongoing funding challenges. The current federal budget request maintains $534.6 million for fiscal year 2027. Experts stress 988 is not a comprehensive solution but is a vital lifeline, especially through connections to local services and crisis intervention. The discontinuation of the specialised LGBTQ+ youth line raised concerns, with calls for its restoration given the community's elevated suicide risks. The study underscores the importance of maintaining and expanding the 988 program.</w:t>
      </w:r>
      <w:r/>
    </w:p>
    <w:p>
      <w:pPr>
        <w:pStyle w:val="ListNumber"/>
        <w:spacing w:line="240" w:lineRule="auto"/>
        <w:ind w:left="720"/>
      </w:pPr>
      <w:r/>
      <w:hyperlink r:id="rId10">
        <w:r>
          <w:rPr>
            <w:color w:val="0000EE"/>
            <w:u w:val="single"/>
          </w:rPr>
          <w:t>https://jamanetwork.com/journals/jama/fullarticle/2848066</w:t>
        </w:r>
      </w:hyperlink>
      <w:r>
        <w:t xml:space="preserve"> - A study published in JAMA examined suicide mortality among adolescents and young adults after the launch of the 988 Suicide and Crisis Lifeline. The researchers analysed data from a national registry of death certificates, focusing on young people aged 15 to 34. Data from 1999 to 2022 were used to estimate the expected number of quarterly suicide deaths from 2022 onwards, and those numbers were compared to the actual death rates from July 2022 through December 2024. The study found that suicide deaths among 15- to 23-year-olds were 11% lower than projected between July 2022 and December 2024, suggesting that the 988 program has translated into measurable reductions in young adult suicide deaths.</w:t>
      </w:r>
      <w:r/>
    </w:p>
    <w:p>
      <w:pPr>
        <w:pStyle w:val="ListNumber"/>
        <w:spacing w:line="240" w:lineRule="auto"/>
        <w:ind w:left="720"/>
      </w:pPr>
      <w:r/>
      <w:hyperlink r:id="rId12">
        <w:r>
          <w:rPr>
            <w:color w:val="0000EE"/>
            <w:u w:val="single"/>
          </w:rPr>
          <w:t>https://www.statnews.com/2026/04/22/988-hotline-linked-11-percent-drop-youth-suicide-jama-study/</w:t>
        </w:r>
      </w:hyperlink>
      <w:r>
        <w:t xml:space="preserve"> - After the U.S. launched 988, a new shortened phone number for the national suicide and crisis hotline, suicide deaths among adolescents and young adults dropped 11% compared to projected rates, according to a JAMA study published Wednesday. Suicide rates have been increasing in the U.S. for decades, especially among young people. Overall, the number of suicide deaths in the U.S. dropped slightly in 2024 from a peak in 2022—the year that 988 was launched. The new research found even greater improvements when comparing the quarterly rate of suicide deaths among people aged 15 to 34 against projections. And the states that saw the biggest increases in answered calls to the lifeline experienced the largest decline in suicide rates. 'I think all signs point to the effectiveness of 988,' said Michael Liu, a researcher on the study and resident physician at Brigham and Women’s Hospital in Boston. It's an observational study, which means the team cannot claim a causal relationship between the use of the lifeline and the decreased rates. But the results are consistent with previous research that found—in the impact of a popular 2017 Logic song named after the hotline’s then-phone number—increased call volume was linked to fewer suicides. In the new study, researchers analysed data from a national registry of death certificates, focusing on young people aged 15 to 34. Data from 1999 to 2022 were used to estimate the expected number of quarterly suicide deaths from 2022 on, and those numbers were compared to the actual death rates from July 2022 through December 2024. (Older adults, who are less likely to use the lifeline, saw a much smaller reduction in suicide rates after 988.) Among young people, there were significant declines in suicide mortality among states including North Dakota, Virginia, Indiana, New York, Rhode Island with the greatest increase in call volume to the lifeline. On average, those states saw a 146% increase in calls and an 18% reduction in suicides vs projections over the study period, while states with the smallest call-volume increase, an average of 24%, saw suicide rates fall nearly 11%. The authors believe this is the first study to look at the impact of the lifeline on a population level. But there’s much more research needed as use and awareness of the line continue to grow. In addition to unsettled funding mechanisms, the cultural understanding of 988 is still shifting. Call volume increases every year; states are continuing to adapt the role of 988 in the crisis care continuum, in some places connecting it with other crisis offerings. And critically, there’s still no established social norm for when a person should call 988. People who could benefit the most are the least likely to call, according to Purtle’s research. 'Although not a perfect study,' Liu said, 'I think this is the start of a study that’s shown effectiveness.'</w:t>
      </w:r>
      <w:r/>
    </w:p>
    <w:p>
      <w:pPr>
        <w:pStyle w:val="ListNumber"/>
        <w:spacing w:line="240" w:lineRule="auto"/>
        <w:ind w:left="720"/>
      </w:pPr>
      <w:r/>
      <w:hyperlink r:id="rId13">
        <w:r>
          <w:rPr>
            <w:color w:val="0000EE"/>
            <w:u w:val="single"/>
          </w:rPr>
          <w:t>https://www.scientificamerican.com/article/988-crisis-hotline-linked-to-drop-in-young-adult-suicide-rates/</w:t>
        </w:r>
      </w:hyperlink>
      <w:r>
        <w:t xml:space="preserve"> - Since July 2022, people in the U.S. struggling with thoughts of suicide have been able to receive help by calling or texting the simple number '988.' Now an analysis of suicide mortality across the country has found that deaths among young adults have fallen in the time since the hotline was introduced. The researchers found that the 10 states with the biggest relative increases 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12dive.com/news/hhs-working-to-restore-lgbtq-youth-suicide-prevention-hotline/818720/" TargetMode="External"/><Relationship Id="rId10" Type="http://schemas.openxmlformats.org/officeDocument/2006/relationships/hyperlink" Target="https://jamanetwork.com/journals/jama/fullarticle/2848066" TargetMode="External"/><Relationship Id="rId11" Type="http://schemas.openxmlformats.org/officeDocument/2006/relationships/hyperlink" Target="https://www.apnews.com/article/bd7cd5715417e213e93333e0967ec23e" TargetMode="External"/><Relationship Id="rId12" Type="http://schemas.openxmlformats.org/officeDocument/2006/relationships/hyperlink" Target="https://www.statnews.com/2026/04/22/988-hotline-linked-11-percent-drop-youth-suicide-jama-study/" TargetMode="External"/><Relationship Id="rId13" Type="http://schemas.openxmlformats.org/officeDocument/2006/relationships/hyperlink" Target="https://www.scientificamerican.com/article/988-crisis-hotline-linked-to-drop-in-young-adult-suicide-r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