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Family Law Options for Non‑Traditional Families in Georgia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specialist lawyers: Georgia’s non‑traditional families need practical legal tools to protect relationships, children and assets, and experienced family lawyers in Atlanta are offering tailored solutions that actually work. Here’s what to know and how to plan.</w:t>
      </w:r>
      <w:r/>
    </w:p>
    <w:p>
      <w:r/>
      <w:r>
        <w:t>Essential Takeaways</w:t>
      </w:r>
      <w:r/>
      <w:r/>
    </w:p>
    <w:p>
      <w:pPr>
        <w:pStyle w:val="ListBullet"/>
        <w:spacing w:line="240" w:lineRule="auto"/>
        <w:ind w:left="720"/>
      </w:pPr>
      <w:r/>
      <w:r>
        <w:rPr>
          <w:b/>
        </w:rPr>
        <w:t>Practical protections:</w:t>
      </w:r>
      <w:r>
        <w:t xml:space="preserve"> Domestic partnership agreements can function like prenups to clarify finances and expectations. </w:t>
      </w:r>
      <w:r/>
    </w:p>
    <w:p>
      <w:pPr>
        <w:pStyle w:val="ListBullet"/>
        <w:spacing w:line="240" w:lineRule="auto"/>
        <w:ind w:left="720"/>
      </w:pPr>
      <w:r/>
      <w:r>
        <w:rPr>
          <w:b/>
        </w:rPr>
        <w:t>Parenting pathways:</w:t>
      </w:r>
      <w:r>
        <w:t xml:space="preserve"> Second‑parent adoptions remain a viable route in some Georgia counties to secure parental rights. </w:t>
      </w:r>
      <w:r/>
    </w:p>
    <w:p>
      <w:pPr>
        <w:pStyle w:val="ListBullet"/>
        <w:spacing w:line="240" w:lineRule="auto"/>
        <w:ind w:left="720"/>
      </w:pPr>
      <w:r/>
      <w:r>
        <w:rPr>
          <w:b/>
        </w:rPr>
        <w:t>Core documents:</w:t>
      </w:r>
      <w:r>
        <w:t xml:space="preserve"> Wills, powers of attorney and basic trusts stop surprises and protect partners and children. </w:t>
      </w:r>
      <w:r/>
    </w:p>
    <w:p>
      <w:pPr>
        <w:pStyle w:val="ListBullet"/>
        <w:spacing w:line="240" w:lineRule="auto"/>
        <w:ind w:left="720"/>
      </w:pPr>
      <w:r/>
      <w:r>
        <w:rPr>
          <w:b/>
        </w:rPr>
        <w:t>Child matters:</w:t>
      </w:r>
      <w:r>
        <w:t xml:space="preserve"> Custody, visitation and support can be negotiated to reflect modern family realities, not just legal labels. </w:t>
      </w:r>
      <w:r/>
    </w:p>
    <w:p>
      <w:pPr>
        <w:pStyle w:val="ListBullet"/>
        <w:spacing w:line="240" w:lineRule="auto"/>
        <w:ind w:left="720"/>
      </w:pPr>
      <w:r/>
      <w:r>
        <w:rPr>
          <w:b/>
        </w:rPr>
        <w:t>Local support:</w:t>
      </w:r>
      <w:r>
        <w:t xml:space="preserve"> Atlanta firms with experience in LGBTQIA issues can provide compassionate, customised planning.</w:t>
      </w:r>
      <w:r/>
      <w:r/>
    </w:p>
    <w:p>
      <w:pPr>
        <w:pStyle w:val="Heading2"/>
      </w:pPr>
      <w:r>
        <w:t>Why a specialist family lawyer matters in Georgia</w:t>
      </w:r>
      <w:r/>
    </w:p>
    <w:p>
      <w:r/>
      <w:r>
        <w:t>Georgia law doesn’t automatically recognise many non‑traditional relationships, which leaves partners and families exposed if they don’t plan ahead. That gap can feel cold and technical , your household arrangements and emotional bonds don’t count for much on paper unless you create the right documents. Having a lawyer who knows the local judges and county practices means you’ll get realistic advice, not just theory, and that local knowledge can matter for things like adoption routes or how courts view parental status.</w:t>
      </w:r>
      <w:r/>
    </w:p>
    <w:p>
      <w:pPr>
        <w:pStyle w:val="Heading2"/>
      </w:pPr>
      <w:r>
        <w:t>Domestic partnership agreements: more than paperwork</w:t>
      </w:r>
      <w:r/>
    </w:p>
    <w:p>
      <w:r/>
      <w:r>
        <w:t>Think of a domestic partnership agreement as a relationship road map. It’ll spell out who pays for what, how assets are divided if things end, and expectations for shared expenses. Many clients treat these like prenuptial agreements because they do a similar job: minimise surprises and reduce conflict later. If you’re moving in together, blending finances, or one partner is the primary caregiver, get one drafted and reviewed , it’s a small upfront cost for real peace of mind.</w:t>
      </w:r>
      <w:r/>
    </w:p>
    <w:p>
      <w:pPr>
        <w:pStyle w:val="Heading2"/>
      </w:pPr>
      <w:r>
        <w:t>Parenting and adoption , practical routes to security</w:t>
      </w:r>
      <w:r/>
    </w:p>
    <w:p>
      <w:r/>
      <w:r>
        <w:t>If both partners want legal recognition as parents, second‑parent adoption is often the most straightforward option where it’s accepted. Some Georgia counties are more receptive than others, so it pays to work with a lawyer who has local experience. Where adoption isn’t possible, other documents , guardianship papers, parental delegations and detailed custody agreements , can help protect the child and the adults who care for them. Start early, gather records that show your parental role, and set realistic expectations about timelines and hearings.</w:t>
      </w:r>
      <w:r/>
    </w:p>
    <w:p>
      <w:pPr>
        <w:pStyle w:val="Heading2"/>
      </w:pPr>
      <w:r>
        <w:t>Estate planning that actually reflects your life</w:t>
      </w:r>
      <w:r/>
    </w:p>
    <w:p>
      <w:r/>
      <w:r>
        <w:t>Wills, powers of attorney and basic trusts are the unsung heroes for non‑traditional families. Without them, state intestacy rules could leave assets to biological relatives who may never have been part of your life. A comprehensive estate plan names who inherits, who makes medical and financial decisions if you can’t, and can include care instructions for children or pets. Review these documents after major life changes , marriage, birth, relocation, or a new job , because what worked last year might not now.</w:t>
      </w:r>
      <w:r/>
    </w:p>
    <w:p>
      <w:pPr>
        <w:pStyle w:val="Heading2"/>
      </w:pPr>
      <w:r>
        <w:t>Custody, visitation and support , negotiate smartly</w:t>
      </w:r>
      <w:r/>
    </w:p>
    <w:p>
      <w:r/>
      <w:r>
        <w:t>When courts don’t automatically recognise a family structure, negotiation becomes crucial. Experienced lawyers often settle child custody and support matters through mediation or careful negotiation, which keeps children out of combative court fights. Focus on what the child needs: stable routines, clear financial arrangements and realistic parenting schedules. If litigation becomes necessary, choose counsel who can present your family story clearly and sensitively.</w:t>
      </w:r>
      <w:r/>
    </w:p>
    <w:p>
      <w:r/>
      <w:r>
        <w:t>Closing line It’s a small effort up front that can save a lot of heartache later , get the right documents and local legal help so your family is protected the way you expect.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Paragraph 3: </w:t>
      </w:r>
      <w:hyperlink r:id="rId12">
        <w:r>
          <w:rPr>
            <w:color w:val="0000EE"/>
            <w:u w:val="single"/>
          </w:rPr>
          <w:t>[5]</w:t>
        </w:r>
      </w:hyperlink>
      <w:r>
        <w:t xml:space="preserve">, </w:t>
      </w:r>
      <w:hyperlink r:id="rId13">
        <w:r>
          <w:rPr>
            <w:color w:val="0000EE"/>
            <w:u w:val="single"/>
          </w:rPr>
          <w:t>[7]</w:t>
        </w:r>
      </w:hyperlink>
      <w:r>
        <w:t xml:space="preserve">- Paragraph 4: </w:t>
      </w:r>
      <w:hyperlink r:id="rId12">
        <w:r>
          <w:rPr>
            <w:color w:val="0000EE"/>
            <w:u w:val="single"/>
          </w:rPr>
          <w:t>[5]</w:t>
        </w:r>
      </w:hyperlink>
      <w:r>
        <w:t xml:space="preserve">- Paragraph 5: </w:t>
      </w:r>
      <w:hyperlink r:id="rId12">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https://theatlantafamilylawfirm.com/blog/non-traditional-family-law-and-glbt-issues/</w:t>
        </w:r>
      </w:hyperlink>
      <w:r>
        <w:t xml:space="preserve"> - Please view link - unable to able to access data</w:t>
      </w:r>
      <w:r/>
    </w:p>
    <w:p>
      <w:pPr>
        <w:pStyle w:val="ListNumber"/>
        <w:spacing w:line="240" w:lineRule="auto"/>
        <w:ind w:left="720"/>
      </w:pPr>
      <w:r/>
      <w:hyperlink r:id="rId10">
        <w:r>
          <w:rPr>
            <w:color w:val="0000EE"/>
            <w:u w:val="single"/>
          </w:rPr>
          <w:t>https://www.edwardsfamilylaw.com/about-us.html</w:t>
        </w:r>
      </w:hyperlink>
      <w:r>
        <w:t xml:space="preserve"> - Edwards Family Law is a unique and dynamic family law firm in Georgia, offering revolutionary billing practices and cutting-edge technology to serve clients effectively. They provide 24/7 access to client files and have extensive experience handling family law cases across 27 counties in Georgia, including State, Superior, and Federal courts.</w:t>
      </w:r>
      <w:r/>
    </w:p>
    <w:p>
      <w:pPr>
        <w:pStyle w:val="ListNumber"/>
        <w:spacing w:line="240" w:lineRule="auto"/>
        <w:ind w:left="720"/>
      </w:pPr>
      <w:r/>
      <w:hyperlink r:id="rId11">
        <w:r>
          <w:rPr>
            <w:color w:val="0000EE"/>
            <w:u w:val="single"/>
          </w:rPr>
          <w:t>https://www.edwardsfamilylaw.com/our-philosophy.html</w:t>
        </w:r>
      </w:hyperlink>
      <w:r>
        <w:t xml:space="preserve"> - Edwards Family Law is dedicated to resolving family law matters in the most effective and favorable manner possible. Their attorneys have wide experience handling all types of family law problems, using legal strategies such as negotiated settlements, mediation, collaborative law, and litigation. They understand the unique characteristics and procedures of various courts in the Greater Atlanta region and work to achieve desired results quickly and cost-effectively.</w:t>
      </w:r>
      <w:r/>
    </w:p>
    <w:p>
      <w:pPr>
        <w:pStyle w:val="ListNumber"/>
        <w:spacing w:line="240" w:lineRule="auto"/>
        <w:ind w:left="720"/>
      </w:pPr>
      <w:r/>
      <w:hyperlink r:id="rId15">
        <w:r>
          <w:rPr>
            <w:color w:val="0000EE"/>
            <w:u w:val="single"/>
          </w:rPr>
          <w:t>https://www.edwardsfamilylaw.com/contact-us.html</w:t>
        </w:r>
      </w:hyperlink>
      <w:r>
        <w:t xml:space="preserve"> - Edwards Family Law offers comprehensive contact information, including a phone number for immediate assistance and an intake form for family law consultations. They serve clients throughout Georgia, including areas like Fulton County, Gwinnett County, Cobb County, and DeKalb County, ensuring accessibility for a wide range of clients.</w:t>
      </w:r>
      <w:r/>
    </w:p>
    <w:p>
      <w:pPr>
        <w:pStyle w:val="ListNumber"/>
        <w:spacing w:line="240" w:lineRule="auto"/>
        <w:ind w:left="720"/>
      </w:pPr>
      <w:r/>
      <w:hyperlink r:id="rId12">
        <w:r>
          <w:rPr>
            <w:color w:val="0000EE"/>
            <w:u w:val="single"/>
          </w:rPr>
          <w:t>https://www.edwardsfamilylaw.com/areas-of-practice.html</w:t>
        </w:r>
      </w:hyperlink>
      <w:r>
        <w:t xml:space="preserve"> - Edwards Family Law provides a broad spectrum of family law services, including divorce, child custody, child support, adoption, prenuptial agreements, and estate planning. Their experienced attorneys are committed to advocating for Georgia families, offering tailored solutions to meet individual needs.</w:t>
      </w:r>
      <w:r/>
    </w:p>
    <w:p>
      <w:pPr>
        <w:pStyle w:val="ListNumber"/>
        <w:spacing w:line="240" w:lineRule="auto"/>
        <w:ind w:left="720"/>
      </w:pPr>
      <w:r/>
      <w:hyperlink r:id="rId14">
        <w:r>
          <w:rPr>
            <w:color w:val="0000EE"/>
            <w:u w:val="single"/>
          </w:rPr>
          <w:t>https://www.edwardsfamilylaw.com/testimonials.html</w:t>
        </w:r>
      </w:hyperlink>
      <w:r>
        <w:t xml:space="preserve"> - Edwards Family Law showcases client testimonials highlighting their professionalism, knowledge, sensitivity, and support throughout the family law process. Clients commend the firm's efficiency and kindness, raising the bar in family law services.</w:t>
      </w:r>
      <w:r/>
    </w:p>
    <w:p>
      <w:pPr>
        <w:pStyle w:val="ListNumber"/>
        <w:spacing w:line="240" w:lineRule="auto"/>
        <w:ind w:left="720"/>
      </w:pPr>
      <w:r/>
      <w:hyperlink r:id="rId13">
        <w:r>
          <w:rPr>
            <w:color w:val="0000EE"/>
            <w:u w:val="single"/>
          </w:rPr>
          <w:t>https://www.edwardsfamilylaw.com/our-team.html</w:t>
        </w:r>
      </w:hyperlink>
      <w:r>
        <w:t xml:space="preserve"> - Edwards Family Law features a team of experienced attorneys, including V. Joy Edwards, who has practiced family law across 27 counties in Georgia. The team is dedicated to providing compassionate and effective legal representation in family law matters.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atlantafamilylawfirm.com/blog/non-traditional-family-law-and-glbt-issues/" TargetMode="External"/><Relationship Id="rId10" Type="http://schemas.openxmlformats.org/officeDocument/2006/relationships/hyperlink" Target="https://www.edwardsfamilylaw.com/about-us.html" TargetMode="External"/><Relationship Id="rId11" Type="http://schemas.openxmlformats.org/officeDocument/2006/relationships/hyperlink" Target="https://www.edwardsfamilylaw.com/our-philosophy.html" TargetMode="External"/><Relationship Id="rId12" Type="http://schemas.openxmlformats.org/officeDocument/2006/relationships/hyperlink" Target="https://www.edwardsfamilylaw.com/areas-of-practice.html" TargetMode="External"/><Relationship Id="rId13" Type="http://schemas.openxmlformats.org/officeDocument/2006/relationships/hyperlink" Target="https://www.edwardsfamilylaw.com/our-team.html" TargetMode="External"/><Relationship Id="rId14" Type="http://schemas.openxmlformats.org/officeDocument/2006/relationships/hyperlink" Target="https://www.edwardsfamilylaw.com/testimonials.html" TargetMode="External"/><Relationship Id="rId15" Type="http://schemas.openxmlformats.org/officeDocument/2006/relationships/hyperlink" Target="https://www.edwardsfamilylaw.com/contact-u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