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Botswana Legal Change: Why Repealing the Anti-Sodomy Law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and rights-watchers are celebrating as Botswana has formally removed its colonial-era anti-sodomy law from the Penal Code, a move that activists say clears a legal shadow that affected healthcare, employment and everyday safety for LGBTQ+ people. This official repeal marks a practical and symbolic step forward.</w:t>
      </w:r>
      <w:r/>
    </w:p>
    <w:p>
      <w:r/>
      <w:r>
        <w:t>Essential Takeaways</w:t>
      </w:r>
      <w:r/>
      <w:r/>
    </w:p>
    <w:p>
      <w:pPr>
        <w:pStyle w:val="ListBullet"/>
        <w:spacing w:line="240" w:lineRule="auto"/>
        <w:ind w:left="720"/>
      </w:pPr>
      <w:r/>
      <w:r>
        <w:rPr>
          <w:b/>
        </w:rPr>
        <w:t>Law removed:</w:t>
      </w:r>
      <w:r>
        <w:t xml:space="preserve"> Section 164, which criminalised same-sex oral and anal sex and carried up to seven years’ imprisonment, has been deleted from the Penal Code.</w:t>
      </w:r>
      <w:r/>
    </w:p>
    <w:p>
      <w:pPr>
        <w:pStyle w:val="ListBullet"/>
        <w:spacing w:line="240" w:lineRule="auto"/>
        <w:ind w:left="720"/>
      </w:pPr>
      <w:r/>
      <w:r>
        <w:rPr>
          <w:b/>
        </w:rPr>
        <w:t>Court history:</w:t>
      </w:r>
      <w:r>
        <w:t xml:space="preserve"> The High Court found the law unconstitutional in 2019, arguing criminalising consensual same-sex intimacy harmed human dignity.</w:t>
      </w:r>
      <w:r/>
    </w:p>
    <w:p>
      <w:pPr>
        <w:pStyle w:val="ListBullet"/>
        <w:spacing w:line="240" w:lineRule="auto"/>
        <w:ind w:left="720"/>
      </w:pPr>
      <w:r/>
      <w:r>
        <w:rPr>
          <w:b/>
        </w:rPr>
        <w:t>Practical impact:</w:t>
      </w:r>
      <w:r>
        <w:t xml:space="preserve"> Activists say the repeal helps reduce stigma, improve access to healthcare and protect employment rights.</w:t>
      </w:r>
      <w:r/>
    </w:p>
    <w:p>
      <w:pPr>
        <w:pStyle w:val="ListBullet"/>
        <w:spacing w:line="240" w:lineRule="auto"/>
        <w:ind w:left="720"/>
      </w:pPr>
      <w:r/>
      <w:r>
        <w:rPr>
          <w:b/>
        </w:rPr>
        <w:t>Remaining provisions:</w:t>
      </w:r>
      <w:r>
        <w:t xml:space="preserve"> The Penal Code still bans bestiality; other LGBTQ+ protections, such as serving in the military and anti-job discrimination rules, remain in place.</w:t>
      </w:r>
      <w:r/>
    </w:p>
    <w:p>
      <w:pPr>
        <w:pStyle w:val="ListBullet"/>
        <w:spacing w:line="240" w:lineRule="auto"/>
        <w:ind w:left="720"/>
      </w:pPr>
      <w:r/>
      <w:r>
        <w:rPr>
          <w:b/>
        </w:rPr>
        <w:t>Ongoing fights:</w:t>
      </w:r>
      <w:r>
        <w:t xml:space="preserve"> Legal challenges over same-sex marriage and further equality measures continue in Botswana’s courts and civic life.</w:t>
      </w:r>
      <w:r/>
      <w:r/>
    </w:p>
    <w:p>
      <w:pPr>
        <w:pStyle w:val="Heading2"/>
      </w:pPr>
      <w:r>
        <w:t>What changed, and why it feels different this time</w:t>
      </w:r>
      <w:r/>
    </w:p>
    <w:p>
      <w:r/>
      <w:r>
        <w:t>Botswana’s government has now taken the administrative step of deleting Section 164 from the Penal Code, which makes the 2019 High Court ruling easier to see in law books and harder to ignore in practice. That matters because laws left on the statute book, even if unenforceable, can still breed fear and discrimination. Campaigners told reporters that the mere presence of the clause made people hesitate to seek medical care or report crimes. Removing the text is both symbolic and practical, helping normalise access to services and employment without a looming criminal provision.</w:t>
      </w:r>
      <w:r/>
    </w:p>
    <w:p>
      <w:pPr>
        <w:pStyle w:val="Heading2"/>
      </w:pPr>
      <w:r>
        <w:t>The legal backstory you should know</w:t>
      </w:r>
      <w:r/>
    </w:p>
    <w:p>
      <w:r/>
      <w:r>
        <w:t>The High Court struck down the sodomy law in 2019, with Judge Michael Leburu stressing that criminalising consensual adult relationships harms dignity and autonomy. The government appealed but ultimately failed to revive the law, leaving the provision unenforceable until now. Human Rights Watch and other international organisations flagged the 2019 decision as a landmark moment. The repeal translates that judicial victory into clearer statutory reality, reducing the risk of confusion for police, employers and health services.</w:t>
      </w:r>
      <w:r/>
    </w:p>
    <w:p>
      <w:pPr>
        <w:pStyle w:val="Heading2"/>
      </w:pPr>
      <w:r>
        <w:t>How activists and communities are reacting</w:t>
      </w:r>
      <w:r/>
    </w:p>
    <w:p>
      <w:r/>
      <w:r>
        <w:t>Local groups such as LEGABIBO welcomed the repeal, noting the law’s presence had been more than “words on paper” , it shaped real-world exclusion. Activists say the deletion will help chip away at stigma and make spaces like clinics and workplaces safer for LGBTQ+ people. Still, community leaders are cautious: law reform doesn’t erase prejudice overnight. They’re urging continued education, anti-discrimination enforcement and support services so the legal change brings real improvements in people’s lives.</w:t>
      </w:r>
      <w:r/>
    </w:p>
    <w:p>
      <w:pPr>
        <w:pStyle w:val="Heading2"/>
      </w:pPr>
      <w:r>
        <w:t>Where Botswana sits in the wider regional picture</w:t>
      </w:r>
      <w:r/>
    </w:p>
    <w:p>
      <w:r/>
      <w:r>
        <w:t>Botswana has been comparatively progressive in Southern Africa on several LGBTQ+ issues , for instance, courts previously allowed gender marker changes and banned job discrimination based on sexual orientation. The repeal is another step that distinguishes Botswana from many neighbours where colonial-era laws remain in force. International reports and news outlets have framed the move as part of a slow but notable shift across the continent, where courts and civil society are increasingly challenging legacy laws. For travellers, human-rights observers and expat communities, the change will be noticed, though local attitudes will still vary.</w:t>
      </w:r>
      <w:r/>
    </w:p>
    <w:p>
      <w:pPr>
        <w:pStyle w:val="Heading2"/>
      </w:pPr>
      <w:r>
        <w:t>Practical takeaways for LGBTQ+ people and allies</w:t>
      </w:r>
      <w:r/>
    </w:p>
    <w:p>
      <w:r/>
      <w:r>
        <w:t>If you live in or travel to Botswana, expect a slightly friendlier legal atmosphere but keep practical safety and support plans in place. Update your knowledge of local health and legal services, and seek out community organisations for current guidance on rights and protections. Allies can help by amplifying local voices, supporting organisations offering legal aid and mental-health services, and remembering that legal reform needs follow-through: training for police and employers, public education and robust enforcement of anti-discrimination rules.</w:t>
      </w:r>
      <w:r/>
    </w:p>
    <w:p>
      <w:r/>
      <w:r>
        <w:t>It's a small but significant legal housekeeping that could make everyday life safer for many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https://gcn.ie/botswana-repeals-anti-sodomy-law/</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https://www.lgbtqnation.com/2026/04/botswana-officially-removed-its-anti-law-from-its-penal-code/</w:t>
        </w:r>
      </w:hyperlink>
      <w:r>
        <w:t xml:space="preserve"> - Botswana has officially repealed its anti-sodomy law, which was found unconstitutional by the country's High Court in 2019. The removal has been hailed as a major victory by LGBTQ+ activists in the country. Section 164 of the Penal Code criminalised anal or oral intercourse between people of the same sex, with sentences up to seven years in prison. While Botswana had historically been neutral towards queer identities, things changed when such provisions were introduced after the country became a British protectorate in the 19th century. In 2019, the High Court of Botswana delivered a historic ruling, deeming the law unconstitutional. At the time, Judge Michael Leburu wrote: “Human dignity is harmed when minority groups are marginalised. “Sexual orientation is not a fashion statement. It is an important attribute of one’s personality,” the judge continued. “Personal autonomy on matters of sexual preference and choice must, therefore, be respected. Any criminalization of love or finding fulfillment in love dilutes compassion and tolerance.” The decision was appealed by the government, but Section 164 remained unenforceable after the appeal was rejected. As reported by Mamba Online, on March 26 this year, the government of Botswana published a notice amending the Penal Code by deleting Section 164, officially repealing the anti-sodomy law. The change was carried out by Attorney General Dick Bayford, who only left the provisions prohibiting bestiality. LGBTQ+ group LEGABIBO welcomed the repeal, saying: “For many, these provisions were not just words on paper – they were lived realities. They affected access to healthcare, safety, employment, and the freedom to love and exist openly. “Even after being declared unconstitutional, their continued presence in the law has sustained stigma, justified discrimination, and contributed to fear, silence, and exclusion within our communities,” the group added. LGBTQ+ people in Botswana have some rights protected, including being able to serve in the military and a ban on job discrimination on the basis of sexual orientation. Following a High Court ruling in 2017, trans people can also change their gender markers on government paperwork. A case has also been brought before the courts to legalise same-sex marriage.</w:t>
      </w:r>
      <w:r/>
    </w:p>
    <w:p>
      <w:pPr>
        <w:pStyle w:val="ListNumber"/>
        <w:spacing w:line="240" w:lineRule="auto"/>
        <w:ind w:left="720"/>
      </w:pPr>
      <w:r/>
      <w:hyperlink r:id="rId12">
        <w:r>
          <w:rPr>
            <w:color w:val="0000EE"/>
            <w:u w:val="single"/>
          </w:rPr>
          <w:t>https://peterschulte.org/good-news/botswana-penal-code-reform-sodomy-law-removed/</w:t>
        </w:r>
      </w:hyperlink>
      <w:r>
        <w:t xml:space="preserve"> - Botswana has taken a final, formal step in erasing one of its most unjust colonial inheritances. In 2026, the southern African nation officially removed the anti-sodomy provision from its national penal code, converting a court victory into permanent written law and closing a legal chapter that dated back to British colonial rule. The sodomy provision was never rooted in Botswana’s own culture. It arrived with British colonialism in the 19th century, imposed on a society where same-sex relations had long existed and, in many communities, were not viewed as shameful. The 2019 High Court ruling acknowledged this directly, framing decriminalization not as the adoption of a foreign value, but as a recovery of something the colonial legal system had suppressed. The 2026 penal code reform extends that logic: it makes the erasure of colonial law a formal, documented act of the Botswanan state. Amnesty International and other human rights organizations have long argued that the removal of anti-sodomy statutes — not just their judicial suspension — is essential to dismantling the infrastructure of state-sanctioned discrimination.</w:t>
      </w:r>
      <w:r/>
    </w:p>
    <w:p>
      <w:pPr>
        <w:pStyle w:val="ListNumber"/>
        <w:spacing w:line="240" w:lineRule="auto"/>
        <w:ind w:left="720"/>
      </w:pPr>
      <w:r/>
      <w:hyperlink r:id="rId11">
        <w:r>
          <w:rPr>
            <w:color w:val="0000EE"/>
            <w:u w:val="single"/>
          </w:rPr>
          <w:t>https://www.thepinknews.com/2026/04/28/botswana-anti-sodomy-law-lgbtq/</w:t>
        </w:r>
      </w:hyperlink>
      <w:r>
        <w:t xml:space="preserve"> - Botswana has officially removed its anti-sodomy law, closing the chapter on a colonial-era provision that criminalised same-sex intimacy. Section 164 of the country’s Penal Code had already been ruled unconstitutional in 2019 by the High Court of Botswana, with Judge Michael Leburu saying at the time: “Human dignity is harmed when minority groups are marginalised.” An appeal was dismissed in 2021, rendering the law unenforceable, but now it’s been formally repealed, according to Mamba Online. The update, carried out by Attorney General Dick Bayford, removes the sections targeting same-sex relations, leaving only provisions relating to bestiality. LGBTQ+ advocacy group LeGaBiBo welcomed the move, calling it a clear signal that queer people “are not criminals” and deserve protection. They added: “For many, these provisions were not just words on paper – they were lived realities. They affected access to healthcare, safety, employment, and the freedom to love and exist openly.” While challenges remain, including an ongoing case for marriage equality, the repeal marks a huge step forward for LGBTQ+ rights in Botswana.</w:t>
      </w:r>
      <w:r/>
    </w:p>
    <w:p>
      <w:pPr>
        <w:pStyle w:val="ListNumber"/>
        <w:spacing w:line="240" w:lineRule="auto"/>
        <w:ind w:left="720"/>
      </w:pPr>
      <w:r/>
      <w:hyperlink r:id="rId13">
        <w:r>
          <w:rPr>
            <w:color w:val="0000EE"/>
            <w:u w:val="single"/>
          </w:rPr>
          <w:t>https://www.hrw.org/news/2019/06/11/botswana-high-court-strikes-down-sodomy-laws</w:t>
        </w:r>
      </w:hyperlink>
      <w:r>
        <w:t xml:space="preserve"> - The High Court in Botswana ruled on June 11, 2019 that laws criminalizing consensual same-sex relations were unconstitutional, Human Rights Watch said today. The ruling upheld the rights of the country’s lesbian, gay, bisexual, and transgender (LGBT) people. The court in Letsweletse Motshidiemang v. State found in a unanimous decision that Botswana’s “sodomy laws” violate privacy, liberty, and dignity; are discriminatory; and serve no public interest. LGBT activists throughout Africa met the ruling with an outpouring of joy. The ruling is subject to appeal by the government to Botswana’s Court of Appeal, although President Mokgweetsi Masisi has affirmed that all people in Botswana, including people in same-sex relationships, deserve to have their rights protected. “The High Court recognized that Botswana’s law and policies need to protect the rights of all, regardless of sexual orientation,” said Neela Ghoshal, senior LGBT rights researcher at Human Rights Watch. “The court ruling is a victory both for LGBT people in Botswana and for LGBT people and their advocates throughout Africa.” In Motshidiemang, the High Court said that constitutional principles related to dignity and equality were in the balance. While the lawyer for the state had argued that “the law should reflect on the values of society,” petitioners countered that such laws limit access to social services, infringe upon human dignity, and constitute an unjustified violation of non-discrimination principles. Activists in the courtroom live-tweeting the ruling said the judges found that culture cannot justify violation of universal rights. The court stated that sodomy laws belong “in the museum or the archives,” and should not govern present-day life. Prior to independence in 1966, Botswana was part of Bechuanaland, a British protectorate. The country’s anti-homosexuality laws are a legacy of British imperialism. Article 164 of the penal code punishes “carnal knowledge against the order of nature” with up to seven years in prison, while article 167 punishes “indecent practices between persons” with an unspecified sentence. In an odd twist, when revising its laws to uphold gender equality in 1998, Botswana “equalized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botswana-repeals-anti-sodomy-law/" TargetMode="External"/><Relationship Id="rId10" Type="http://schemas.openxmlformats.org/officeDocument/2006/relationships/hyperlink" Target="https://www.lgbtqnation.com/2026/04/botswana-officially-removed-its-anti-law-from-its-penal-code/" TargetMode="External"/><Relationship Id="rId11" Type="http://schemas.openxmlformats.org/officeDocument/2006/relationships/hyperlink" Target="https://www.thepinknews.com/2026/04/28/botswana-anti-sodomy-law-lgbtq/" TargetMode="External"/><Relationship Id="rId12" Type="http://schemas.openxmlformats.org/officeDocument/2006/relationships/hyperlink" Target="https://peterschulte.org/good-news/botswana-penal-code-reform-sodomy-law-removed/" TargetMode="External"/><Relationship Id="rId13" Type="http://schemas.openxmlformats.org/officeDocument/2006/relationships/hyperlink" Target="https://www.hrw.org/news/2019/06/11/botswana-high-court-strikes-down-sodomy-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