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news for LGBTQ+ rights: Botswana removes colonial-era sodomy law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Botswana has quietly repealed the remnants of its anti-sodomy law, a move that finally clears the penal code of criminal language and underscores growing legal recognition for LGBTQ+ people in Southern Africa. It matters because laws shape everyday safety, access to services, and the dignity of millions.</w:t>
      </w:r>
      <w:r/>
    </w:p>
    <w:p>
      <w:r/>
      <w:r>
        <w:t>Essential Takeaways</w:t>
      </w:r>
      <w:r/>
      <w:r/>
    </w:p>
    <w:p>
      <w:pPr>
        <w:pStyle w:val="ListBullet"/>
        <w:spacing w:line="240" w:lineRule="auto"/>
        <w:ind w:left="720"/>
      </w:pPr>
      <w:r/>
      <w:r>
        <w:rPr>
          <w:b/>
        </w:rPr>
        <w:t>Historic repeal:</w:t>
      </w:r>
      <w:r>
        <w:t xml:space="preserve"> Paragraphs criminalising consensual same-sex relations were removed from Section 164 of Botswana’s Penal Code, leaving only the ban on bestiality.</w:t>
      </w:r>
      <w:r/>
    </w:p>
    <w:p>
      <w:pPr>
        <w:pStyle w:val="ListBullet"/>
        <w:spacing w:line="240" w:lineRule="auto"/>
        <w:ind w:left="720"/>
      </w:pPr>
      <w:r/>
      <w:r>
        <w:rPr>
          <w:b/>
        </w:rPr>
        <w:t>Judicial precedent:</w:t>
      </w:r>
      <w:r>
        <w:t xml:space="preserve"> The change follows a unanimous 2019 High Court ruling that struck down the law as unconstitutional and an unsuccessful government appeal in 2021.</w:t>
      </w:r>
      <w:r/>
    </w:p>
    <w:p>
      <w:pPr>
        <w:pStyle w:val="ListBullet"/>
        <w:spacing w:line="240" w:lineRule="auto"/>
        <w:ind w:left="720"/>
      </w:pPr>
      <w:r/>
      <w:r>
        <w:rPr>
          <w:b/>
        </w:rPr>
        <w:t>Practical impact:</w:t>
      </w:r>
      <w:r>
        <w:t xml:space="preserve"> LGBTQ+ groups say the amendment helps reduce stigma and barriers to healthcare, jobs, and safety.</w:t>
      </w:r>
      <w:r/>
    </w:p>
    <w:p>
      <w:pPr>
        <w:pStyle w:val="ListBullet"/>
        <w:spacing w:line="240" w:lineRule="auto"/>
        <w:ind w:left="720"/>
      </w:pPr>
      <w:r/>
      <w:r>
        <w:rPr>
          <w:b/>
        </w:rPr>
        <w:t>Continuing fights:</w:t>
      </w:r>
      <w:r>
        <w:t xml:space="preserve"> Legal challenges remain, including a current case seeking marriage equality in Botswana.</w:t>
      </w:r>
      <w:r/>
    </w:p>
    <w:p>
      <w:pPr>
        <w:pStyle w:val="ListBullet"/>
        <w:spacing w:line="240" w:lineRule="auto"/>
        <w:ind w:left="720"/>
      </w:pPr>
      <w:r/>
      <w:r>
        <w:rPr>
          <w:b/>
        </w:rPr>
        <w:t>Regional context:</w:t>
      </w:r>
      <w:r>
        <w:t xml:space="preserve"> Botswana already allows LGBTQ+ people to serve in the military and bars workplace discrimination based on sexual orientation.</w:t>
      </w:r>
      <w:r/>
      <w:r/>
    </w:p>
    <w:p>
      <w:pPr>
        <w:pStyle w:val="Heading2"/>
      </w:pPr>
      <w:r>
        <w:t>Why this matters now: words on a page become real life</w:t>
      </w:r>
      <w:r/>
    </w:p>
    <w:p>
      <w:r/>
      <w:r>
        <w:t>This is more than legal housekeeping; it’s a recognition that language in a penal code has lived consequences. Human Rights Watch reported on the 2019 High Court victory, where judges described criminalisation as an affront to dignity, and campaigners have long said those words affected access to healthcare, employment and personal safety. For people who grew up feeling illegal, the formal removal of criminalising paragraphs will feel, for many, quietly liberating.</w:t>
      </w:r>
      <w:r/>
    </w:p>
    <w:p>
      <w:pPr>
        <w:pStyle w:val="Heading2"/>
      </w:pPr>
      <w:r>
        <w:t>How the ruling paved the way</w:t>
      </w:r>
      <w:r/>
    </w:p>
    <w:p>
      <w:r/>
      <w:r>
        <w:t>Botswana’s change didn’t happen overnight. According to coverage at the time by Al Jazeera and others, the 2019 High Court ruling found the sodomy provisions unconstitutional, with judges emphasising personal autonomy and human dignity. The government appealed but lost in 2021, which left the law unenforceable. The recent amendment by Attorney General Dick Bayford simply aligns the penal code with those earlier judicial decisions , an administrative step with outsized symbolic weight.</w:t>
      </w:r>
      <w:r/>
    </w:p>
    <w:p>
      <w:pPr>
        <w:pStyle w:val="Heading2"/>
      </w:pPr>
      <w:r>
        <w:t>What activists are saying and why they cheer</w:t>
      </w:r>
      <w:r/>
    </w:p>
    <w:p>
      <w:r/>
      <w:r>
        <w:t>Local group LeGaBiBo welcomed the amendment as a clear message: LGBTIQ+ people are not criminals. Amnesty International and other rights organisations have argued similarly in nearby countries, celebrating legal reversals as victories for human rights. Campaigners point out that removing criminal language reduces the everyday fear that drives people away from clinics or jobs, and it helps shift public perceptions over time.</w:t>
      </w:r>
      <w:r/>
    </w:p>
    <w:p>
      <w:pPr>
        <w:pStyle w:val="Heading2"/>
      </w:pPr>
      <w:r>
        <w:t>Rights already on the books , and the gaps that remain</w:t>
      </w:r>
      <w:r/>
    </w:p>
    <w:p>
      <w:r/>
      <w:r>
        <w:t>Botswana isn’t starting from zero. Reports show LGBTQ+ people can serve in the military and that workplace discrimination on the basis of sexual orientation has been prohibited since 2010. Trans people have been able to change gender markers on documents since a 2017 High Court ruling. Yet gaps remain: marriage equality is still being litigated, and societal acceptance can lag behind the law. Expect legal skirmishes and public debate to continue as activists press for fuller recognition.</w:t>
      </w:r>
      <w:r/>
    </w:p>
    <w:p>
      <w:pPr>
        <w:pStyle w:val="Heading2"/>
      </w:pPr>
      <w:r>
        <w:t>What this change means for the region</w:t>
      </w:r>
      <w:r/>
    </w:p>
    <w:p>
      <w:r/>
      <w:r>
        <w:t>Court victories in Botswana have been noted across Southern Africa and beyond. Human Rights Watch and Amnesty have covered similar overturns elsewhere, and regional momentum can make it easier for activists in neighbouring states to press for reform. That said, each national context is different; legal wins don’t automatically translate into social acceptance, but they do create legal footholds and reduce the risk of criminal prosecution.</w:t>
      </w:r>
      <w:r/>
    </w:p>
    <w:p>
      <w:r/>
      <w:r>
        <w:t>It's a small but meaningful shift that can make daily life safer and more dignified for LGBTQ+ people in Botswana.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https://www.lgbtqnation.com/2026/04/botswana-officially-removed-its-anti-law-from-its-penal-code/</w:t>
        </w:r>
      </w:hyperlink>
      <w:r>
        <w:t xml:space="preserve"> - Please view link - unable to able to access data</w:t>
      </w:r>
      <w:r/>
    </w:p>
    <w:p>
      <w:pPr>
        <w:pStyle w:val="ListNumber"/>
        <w:spacing w:line="240" w:lineRule="auto"/>
        <w:ind w:left="720"/>
      </w:pPr>
      <w:r/>
      <w:hyperlink r:id="rId10">
        <w:r>
          <w:rPr>
            <w:color w:val="0000EE"/>
            <w:u w:val="single"/>
          </w:rPr>
          <w:t>https://www.hrw.org/news/2019/06/11/botswana-high-court-strikes-down-sodomy-laws</w:t>
        </w:r>
      </w:hyperlink>
      <w:r>
        <w:t xml:space="preserve"> - In June 2019, Botswana's High Court ruled that laws criminalising consensual same-sex relations were unconstitutional, marking a significant victory for LGBTQ rights in Africa. The court found that these laws violated privacy, liberty, and dignity, and served no public interest. This decision was celebrated by activists and human rights organisations as a step towards greater equality and human rights protection in Botswana.</w:t>
      </w:r>
      <w:r/>
    </w:p>
    <w:p>
      <w:pPr>
        <w:pStyle w:val="ListNumber"/>
        <w:spacing w:line="240" w:lineRule="auto"/>
        <w:ind w:left="720"/>
      </w:pPr>
      <w:r/>
      <w:hyperlink r:id="rId13">
        <w:r>
          <w:rPr>
            <w:color w:val="0000EE"/>
            <w:u w:val="single"/>
          </w:rPr>
          <w:t>https://www.hrc.org/press-releases/breaking-botswana-high-court-overturns-colonial-era-law-criminalizing-same</w:t>
        </w:r>
      </w:hyperlink>
      <w:r>
        <w:t xml:space="preserve"> - The Human Rights Campaign reported in June 2019 that Botswana's High Court overturned Sections 164(a), 164(c), and 167 of the country's Penal Code, which had criminalised consensual same-sex relations. This landmark decision ended a law dating back to 1885 that discriminated against and violated the fundamental human rights of LGBTQ individuals in Botswana.</w:t>
      </w:r>
      <w:r/>
    </w:p>
    <w:p>
      <w:pPr>
        <w:pStyle w:val="ListNumber"/>
        <w:spacing w:line="240" w:lineRule="auto"/>
        <w:ind w:left="720"/>
      </w:pPr>
      <w:r/>
      <w:hyperlink r:id="rId11">
        <w:r>
          <w:rPr>
            <w:color w:val="0000EE"/>
            <w:u w:val="single"/>
          </w:rPr>
          <w:t>https://www.aljazeera.com/news/2019/6/11/botswanas-high-court-rejects-laws-criminalising-homosexuality</w:t>
        </w:r>
      </w:hyperlink>
      <w:r>
        <w:t xml:space="preserve"> - In June 2019, Botswana's High Court declared that laws criminalising same-sex relations were unconstitutional. The court's ruling stated that penalising individuals for their sexual orientation was disrespectful and discriminatory, and that the law should not govern private acts between consenting adults. This decision was hailed as a significant step forward for LGBTQ rights in Botswana.</w:t>
      </w:r>
      <w:r/>
    </w:p>
    <w:p>
      <w:pPr>
        <w:pStyle w:val="ListNumber"/>
        <w:spacing w:line="240" w:lineRule="auto"/>
        <w:ind w:left="720"/>
      </w:pPr>
      <w:r/>
      <w:hyperlink r:id="rId15">
        <w:r>
          <w:rPr>
            <w:color w:val="0000EE"/>
            <w:u w:val="single"/>
          </w:rPr>
          <w:t>https://www.metroweekly.com/2019/06/botswana-high-court-strikes-down-laws-banning-same-sex-relations/</w:t>
        </w:r>
      </w:hyperlink>
      <w:r>
        <w:t xml:space="preserve"> - Metro Weekly reported in June 2019 that Botswana's High Court unanimously ruled to strike down parts of the country's penal code that criminalised homosexuality and same-sex relations. The court found that these laws violated the privacy, liberty, and dignity of LGBTQ individuals and served no public interest, marking a significant advancement for LGBTQ rights in Botswana.</w:t>
      </w:r>
      <w:r/>
    </w:p>
    <w:p>
      <w:pPr>
        <w:pStyle w:val="ListNumber"/>
        <w:spacing w:line="240" w:lineRule="auto"/>
        <w:ind w:left="720"/>
      </w:pPr>
      <w:r/>
      <w:hyperlink r:id="rId14">
        <w:r>
          <w:rPr>
            <w:color w:val="0000EE"/>
            <w:u w:val="single"/>
          </w:rPr>
          <w:t>https://www.abc.net.au/news/2019-06-12/botswana-legalises-same-sex/11200892</w:t>
        </w:r>
      </w:hyperlink>
      <w:r>
        <w:t xml:space="preserve"> - ABC News reported in June 2019 that Botswana legalised same-sex relations in a landmark ruling that overturned colonial-era laws. The High Court's decision was celebrated by LGBTQ activists as a significant step towards equality and human rights in Botswana, contrasting with other African countries where such laws remain in place.</w:t>
      </w:r>
      <w:r/>
    </w:p>
    <w:p>
      <w:pPr>
        <w:pStyle w:val="ListNumber"/>
        <w:spacing w:line="240" w:lineRule="auto"/>
        <w:ind w:left="720"/>
      </w:pPr>
      <w:r/>
      <w:hyperlink r:id="rId12">
        <w:r>
          <w:rPr>
            <w:color w:val="0000EE"/>
            <w:u w:val="single"/>
          </w:rPr>
          <w:t>https://www.amnesty.org/en/latest/news/2024/06/namibia-decision-to-overturn-sodomy-laws-is-a-victory-for-human-rights/</w:t>
        </w:r>
      </w:hyperlink>
      <w:r>
        <w:t xml:space="preserve"> - Amnesty International reported in June 2024 that Namibia's High Court overturned the country's colonial-era 'sodomy' and 'unnatural offences' laws, decriminalising consensual same-sex sexual conduct. This ruling was hailed as a victory for love, equality, and human rights, marking a significant step towards ending discrimination and ensuring dignity for all people in Namibia.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botswana-officially-removed-its-anti-law-from-its-penal-code/" TargetMode="External"/><Relationship Id="rId10" Type="http://schemas.openxmlformats.org/officeDocument/2006/relationships/hyperlink" Target="https://www.hrw.org/news/2019/06/11/botswana-high-court-strikes-down-sodomy-laws" TargetMode="External"/><Relationship Id="rId11" Type="http://schemas.openxmlformats.org/officeDocument/2006/relationships/hyperlink" Target="https://www.aljazeera.com/news/2019/6/11/botswanas-high-court-rejects-laws-criminalising-homosexuality" TargetMode="External"/><Relationship Id="rId12" Type="http://schemas.openxmlformats.org/officeDocument/2006/relationships/hyperlink" Target="https://www.amnesty.org/en/latest/news/2024/06/namibia-decision-to-overturn-sodomy-laws-is-a-victory-for-human-rights/" TargetMode="External"/><Relationship Id="rId13" Type="http://schemas.openxmlformats.org/officeDocument/2006/relationships/hyperlink" Target="https://www.hrc.org/press-releases/breaking-botswana-high-court-overturns-colonial-era-law-criminalizing-same" TargetMode="External"/><Relationship Id="rId14" Type="http://schemas.openxmlformats.org/officeDocument/2006/relationships/hyperlink" Target="https://www.abc.net.au/news/2019-06-12/botswana-legalises-same-sex/11200892" TargetMode="External"/><Relationship Id="rId15" Type="http://schemas.openxmlformats.org/officeDocument/2006/relationships/hyperlink" Target="https://www.metroweekly.com/2019/06/botswana-high-court-strikes-down-laws-banning-same-sex-re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