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Messages of Hope for LGBTQ+ Christian Youth: Affirming Theology That Uplifts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out: LGBTQ+ Christian young people deserve theology that celebrates them, not just tolerates them. From belonging in worship to living authentically, these six core messages, rooted in Liz Dyer’s “Affirming Theology for LGBTQ+ Youth”, offer practical hope, encouragement, and a roadmap for faith communities that want to do better.</w:t>
      </w:r>
      <w:r/>
      <w:r/>
    </w:p>
    <w:p>
      <w:pPr>
        <w:pStyle w:val="ListBullet"/>
        <w:spacing w:line="240" w:lineRule="auto"/>
        <w:ind w:left="720"/>
      </w:pPr>
      <w:r/>
      <w:r>
        <w:rPr>
          <w:b/>
        </w:rPr>
        <w:t>Diversity is sacred:</w:t>
      </w:r>
      <w:r>
        <w:t xml:space="preserve"> Your identity is framed as a beautiful part of God’s intentional variety, not an error.</w:t>
      </w:r>
      <w:r/>
    </w:p>
    <w:p>
      <w:pPr>
        <w:pStyle w:val="ListBullet"/>
        <w:spacing w:line="240" w:lineRule="auto"/>
        <w:ind w:left="720"/>
      </w:pPr>
      <w:r/>
      <w:r>
        <w:rPr>
          <w:b/>
        </w:rPr>
        <w:t>Made in God’s image:</w:t>
      </w:r>
      <w:r>
        <w:t xml:space="preserve"> You reflect the divine; you are worthy, beloved, and fully human.</w:t>
      </w:r>
      <w:r/>
    </w:p>
    <w:p>
      <w:pPr>
        <w:pStyle w:val="ListBullet"/>
        <w:spacing w:line="240" w:lineRule="auto"/>
        <w:ind w:left="720"/>
      </w:pPr>
      <w:r/>
      <w:r>
        <w:rPr>
          <w:b/>
        </w:rPr>
        <w:t>Live your truth:</w:t>
      </w:r>
      <w:r>
        <w:t xml:space="preserve"> Authentic living is encouraged as part of spiritual flourishing, not merely permitted.</w:t>
      </w:r>
      <w:r/>
    </w:p>
    <w:p>
      <w:pPr>
        <w:pStyle w:val="ListBullet"/>
        <w:spacing w:line="240" w:lineRule="auto"/>
        <w:ind w:left="720"/>
      </w:pPr>
      <w:r/>
      <w:r>
        <w:rPr>
          <w:b/>
        </w:rPr>
        <w:t>You belong fully:</w:t>
      </w:r>
      <w:r>
        <w:t xml:space="preserve"> Your voice and gifts are essential in worship and community life.</w:t>
      </w:r>
      <w:r/>
    </w:p>
    <w:p>
      <w:pPr>
        <w:pStyle w:val="ListBullet"/>
        <w:spacing w:line="240" w:lineRule="auto"/>
        <w:ind w:left="720"/>
      </w:pPr>
      <w:r/>
      <w:r>
        <w:rPr>
          <w:b/>
        </w:rPr>
        <w:t>Affirmation is active:</w:t>
      </w:r>
      <w:r>
        <w:t xml:space="preserve"> Support means celebrating who you are, not defending you begrudgingly.</w:t>
      </w:r>
      <w:r/>
    </w:p>
    <w:p>
      <w:pPr>
        <w:pStyle w:val="ListBullet"/>
        <w:spacing w:line="240" w:lineRule="auto"/>
        <w:ind w:left="720"/>
      </w:pPr>
      <w:r/>
      <w:r>
        <w:rPr>
          <w:b/>
        </w:rPr>
        <w:t>Your story enriches us:</w:t>
      </w:r>
      <w:r>
        <w:t xml:space="preserve"> Your experiences bring creativity, wisdom, and healing to the whole body of faith.</w:t>
      </w:r>
      <w:r/>
      <w:r/>
    </w:p>
    <w:p>
      <w:pPr>
        <w:pStyle w:val="Heading2"/>
      </w:pPr>
      <w:r>
        <w:t>Why these messages matter now , a hopeful, sensory call to belong</w:t>
      </w:r>
      <w:r/>
    </w:p>
    <w:p>
      <w:r/>
      <w:r>
        <w:t>Start with the simple feeling of being seen; that soft, sustaining relief is what affirming theology offers. According to resources from the same Q Christian network, Liz Dyer’s session reframes doctrine so young people can feel emotionally and spiritually secure. For LGBTQ+ youth who’ve often learned to hide parts of themselves, these messages act like a lamp in a dark room, small, practical, and clarifying. Faith communities that hear this are better placed to welcome rather than mistrust.</w:t>
      </w:r>
      <w:r/>
    </w:p>
    <w:p>
      <w:pPr>
        <w:pStyle w:val="Heading2"/>
      </w:pPr>
      <w:r>
        <w:t>How affirming theology shifts church culture , more than defence, a joyful practice</w:t>
      </w:r>
      <w:r/>
    </w:p>
    <w:p>
      <w:r/>
      <w:r>
        <w:t>Affirming theology isn’t just a legal or political stance; it’s a change in tone and posture. Organisations and initiatives in the affirming space focus on celebration and participation rather than reluctant acceptance. That means creating liturgies, leadership pathways and youth groups where queer young people aren’t only tolerated but asked to lead. If your church is starting this work, try simple steps: invite LGBTQ+ voices into planning teams, adapt language in prayers, and publicly celebrate diverse families.</w:t>
      </w:r>
      <w:r/>
    </w:p>
    <w:p>
      <w:pPr>
        <w:pStyle w:val="Heading2"/>
      </w:pPr>
      <w:r>
        <w:t>Practical ways young people can claim their place , gentle steps that build confidence</w:t>
      </w:r>
      <w:r/>
    </w:p>
    <w:p>
      <w:r/>
      <w:r>
        <w:t>You don’t have to overhaul your faith life overnight. Start by finding one friend or mentor in your community who affirms you, or join an online group where your experience is mirrored and validated. Resources listed by affirming ministries offer groups and materials specifically for LGBTQ+ youth to explore identity and scripture together. Small, steady steps, speaking once in a meeting, offering a prayer, leading a hymn, help build the muscle of belonging.</w:t>
      </w:r>
      <w:r/>
    </w:p>
    <w:p>
      <w:pPr>
        <w:pStyle w:val="Heading2"/>
      </w:pPr>
      <w:r>
        <w:t>Advice for parents and leaders , listen first, act with humility</w:t>
      </w:r>
      <w:r/>
    </w:p>
    <w:p>
      <w:r/>
      <w:r>
        <w:t>Parents and clergy often want to help but don’t know how; the best move is to listen. Make space for young people to tell their stories without rushing to fix things, and use affirming language that names their dignity. Training and partnerships with established affirming organisations can guide congregations past common pitfalls. Over time, these practices reduce shame and create safer, more creative worship spaces.</w:t>
      </w:r>
      <w:r/>
    </w:p>
    <w:p>
      <w:pPr>
        <w:pStyle w:val="Heading2"/>
      </w:pPr>
      <w:r>
        <w:t>The wider movement , how communities are weaving inclusion into practice</w:t>
      </w:r>
      <w:r/>
    </w:p>
    <w:p>
      <w:r/>
      <w:r>
        <w:t>From grassroots ministries to established networks, there’s growing infrastructure to support affirming work. Groups focused on pastoral care, advocacy and youth ministry provide templates, curricula and peer networks that churches can adopt. This isn’t a fringe trend; it’s a practical response to what many young people are asking for, a faith where they can be whole. Expect more congregations to shift from cautious policy to enthusiastic invitation in the coming years.</w:t>
      </w:r>
      <w:r/>
    </w:p>
    <w:p>
      <w:r/>
      <w:r>
        <w:t>It's a small change that can make every part of faith life feel safer, truer, and more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15">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https://www.qchristian.org/blog/listicle-6-messages-of-hope-for-lgbtq-christian-youth</w:t>
        </w:r>
      </w:hyperlink>
      <w:r>
        <w:t xml:space="preserve"> - Please view link - unable to able to access data</w:t>
      </w:r>
      <w:r/>
    </w:p>
    <w:p>
      <w:pPr>
        <w:pStyle w:val="ListNumber"/>
        <w:spacing w:line="240" w:lineRule="auto"/>
        <w:ind w:left="720"/>
      </w:pPr>
      <w:r/>
      <w:hyperlink r:id="rId10">
        <w:r>
          <w:rPr>
            <w:color w:val="0000EE"/>
            <w:u w:val="single"/>
          </w:rPr>
          <w:t>https://www.qchristian.org/blog/affirming-theology-for-lgbtq-youth</w:t>
        </w:r>
      </w:hyperlink>
      <w:r>
        <w:t xml:space="preserve"> - This article discusses the importance of affirming theology for LGBTQ+ youth, highlighting the negative impact of non-affirming faith-based messages on their mental and spiritual well-being. It features insights from Liz Dyer, founder of Mama Bears, who emphasizes the necessity of LGBTQ+ participation in faith communities. The piece also promotes a breakout session titled 'Affirming Theology for LGBTQ+ Youth' and encourages readers to watch the session for further understanding.</w:t>
      </w:r>
      <w:r/>
    </w:p>
    <w:p>
      <w:pPr>
        <w:pStyle w:val="ListNumber"/>
        <w:spacing w:line="240" w:lineRule="auto"/>
        <w:ind w:left="720"/>
      </w:pPr>
      <w:r/>
      <w:hyperlink r:id="rId11">
        <w:r>
          <w:rPr>
            <w:color w:val="0000EE"/>
            <w:u w:val="single"/>
          </w:rPr>
          <w:t>https://belovedbygod.faith/</w:t>
        </w:r>
      </w:hyperlink>
      <w:r>
        <w:t xml:space="preserve"> - Beloved by God is a Catholic initiative committed to affirming transgender and nonbinary individuals. The declaration emphasizes that these individuals are beloved by God and are living into the divine plan. It calls for an end to violence against transgender and nonbinary people, urges medical institutions to adopt standards of care that better serve these communities, and promotes support for justice, equity, and affirmation within the Catholic Church and the broader world.</w:t>
      </w:r>
      <w:r/>
    </w:p>
    <w:p>
      <w:pPr>
        <w:pStyle w:val="ListNumber"/>
        <w:spacing w:line="240" w:lineRule="auto"/>
        <w:ind w:left="720"/>
      </w:pPr>
      <w:r/>
      <w:hyperlink r:id="rId12">
        <w:r>
          <w:rPr>
            <w:color w:val="0000EE"/>
            <w:u w:val="single"/>
          </w:rPr>
          <w:t>https://acf.lgbt/</w:t>
        </w:r>
      </w:hyperlink>
      <w:r>
        <w:t xml:space="preserve"> - Affirming Christian Fellowship (ACF) is an organization dedicated to providing Christ-centered fellowship, reconciliation, and education for the LGBTQ+ community. Formerly known as The Evangelical Network (TEN), ACF offers support and resources to LGBTQ+ individuals within Christian contexts. The website provides information about their annual conference, scholarships, past events, and opportunities for affiliation and donations, aiming to inspire and encourage LGBTQ+ individuals in their faith journeys.</w:t>
      </w:r>
      <w:r/>
    </w:p>
    <w:p>
      <w:pPr>
        <w:pStyle w:val="ListNumber"/>
        <w:spacing w:line="240" w:lineRule="auto"/>
        <w:ind w:left="720"/>
      </w:pPr>
      <w:r/>
      <w:hyperlink r:id="rId15">
        <w:r>
          <w:rPr>
            <w:color w:val="0000EE"/>
            <w:u w:val="single"/>
          </w:rPr>
          <w:t>https://en.wikipedia.org/wiki/Beloved_Arise</w:t>
        </w:r>
      </w:hyperlink>
      <w:r>
        <w:t xml:space="preserve"> - Beloved Arise is a national nonprofit organization based in Seattle, founded by Jun Love Young on February 14, 2020. The organization focuses on celebrating and empowering LGBTQ+ youth of faith from various religious traditions. It develops resources, youth programs, and communities that enable youth to embrace both their faith and queer identity. The nonprofit was established in response to the challenges faced by LGBTQ+ individuals within faith communities.</w:t>
      </w:r>
      <w:r/>
    </w:p>
    <w:p>
      <w:pPr>
        <w:pStyle w:val="ListNumber"/>
        <w:spacing w:line="240" w:lineRule="auto"/>
        <w:ind w:left="720"/>
      </w:pPr>
      <w:r/>
      <w:hyperlink r:id="rId14">
        <w:r>
          <w:rPr>
            <w:color w:val="0000EE"/>
            <w:u w:val="single"/>
          </w:rPr>
          <w:t>https://www.chogaffirm.com/about</w:t>
        </w:r>
      </w:hyperlink>
      <w:r>
        <w:t xml:space="preserve"> - ChogAffirm is an organization within the Church of God movement that advocates for LGBTQ+ inclusion and affirmation. Their mission is to engage in practices and policies of affirmation and inclusion, including advocacy, education, leadership, connectivity, and sanctuary, to foster a culture of welcome and hospitality. The purpose is to ensure that all individuals, regardless of their sexual orientation or gender identity, find acceptance and participation in the full life of the church.</w:t>
      </w:r>
      <w:r/>
    </w:p>
    <w:p>
      <w:pPr>
        <w:pStyle w:val="ListNumber"/>
        <w:spacing w:line="240" w:lineRule="auto"/>
        <w:ind w:left="720"/>
      </w:pPr>
      <w:r/>
      <w:hyperlink r:id="rId13">
        <w:r>
          <w:rPr>
            <w:color w:val="0000EE"/>
            <w:u w:val="single"/>
          </w:rPr>
          <w:t>https://affirmation.org/where-these-are-my-people-begins-affirmations-affinity-groups/</w:t>
        </w:r>
      </w:hyperlink>
      <w:r>
        <w:t xml:space="preserve"> - Affirmation's Affinity Groups are communities built around shared experiences, identities, and journeys of faith for LGBTQIA+ individuals and their families. These groups connect over 4,400 members worldwide, offering spaces for support and understanding. They focus on various aspects, including faith journeys, gender identity, age, ethnicity, and relationships, providing a sense of belonging and community for those with Latter-day Saint ties and their loved ones.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christian.org/blog/listicle-6-messages-of-hope-for-lgbtq-christian-youth" TargetMode="External"/><Relationship Id="rId10" Type="http://schemas.openxmlformats.org/officeDocument/2006/relationships/hyperlink" Target="https://www.qchristian.org/blog/affirming-theology-for-lgbtq-youth" TargetMode="External"/><Relationship Id="rId11" Type="http://schemas.openxmlformats.org/officeDocument/2006/relationships/hyperlink" Target="https://belovedbygod.faith/" TargetMode="External"/><Relationship Id="rId12" Type="http://schemas.openxmlformats.org/officeDocument/2006/relationships/hyperlink" Target="https://acf.lgbt/" TargetMode="External"/><Relationship Id="rId13" Type="http://schemas.openxmlformats.org/officeDocument/2006/relationships/hyperlink" Target="https://affirmation.org/where-these-are-my-people-begins-affirmations-affinity-groups/" TargetMode="External"/><Relationship Id="rId14" Type="http://schemas.openxmlformats.org/officeDocument/2006/relationships/hyperlink" Target="https://www.chogaffirm.com/about" TargetMode="External"/><Relationship Id="rId15" Type="http://schemas.openxmlformats.org/officeDocument/2006/relationships/hyperlink" Target="https://en.wikipedia.org/wiki/Beloved_Ar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