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guide to Texas Tech's new limits on LGBTQ+ academic content</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turning to headlines: Texas Tech University System has issued a memo restricting LGBTQ+ academic programmes and course content, a move affecting roughly 64,000 students across five campuses and raising fresh questions about academic freedom, belonging and what can be taught in Texas universities.</w:t>
      </w:r>
      <w:r/>
    </w:p>
    <w:p>
      <w:r/>
      <w:r>
        <w:t>Essential Takeaways</w:t>
      </w:r>
      <w:r/>
      <w:r/>
    </w:p>
    <w:p>
      <w:pPr>
        <w:pStyle w:val="ListBullet"/>
        <w:spacing w:line="240" w:lineRule="auto"/>
        <w:ind w:left="720"/>
      </w:pPr>
      <w:r/>
      <w:r>
        <w:rPr>
          <w:b/>
        </w:rPr>
        <w:t>Scope:</w:t>
      </w:r>
      <w:r>
        <w:t xml:space="preserve"> The memo targets degree programmes “centered on” sexual orientation and gender identity, starting a phase-out while allowing teach-outs for current students. </w:t>
      </w:r>
      <w:r/>
    </w:p>
    <w:p>
      <w:pPr>
        <w:pStyle w:val="ListBullet"/>
        <w:spacing w:line="240" w:lineRule="auto"/>
        <w:ind w:left="720"/>
      </w:pPr>
      <w:r/>
      <w:r>
        <w:rPr>
          <w:b/>
        </w:rPr>
        <w:t>Course limits:</w:t>
      </w:r>
      <w:r>
        <w:t xml:space="preserve"> Lower-level courses face strict bans on SOGI content; upper-level and graduate work have narrow exemptions tied to defined academic purposes. </w:t>
      </w:r>
      <w:r/>
    </w:p>
    <w:p>
      <w:pPr>
        <w:pStyle w:val="ListBullet"/>
        <w:spacing w:line="240" w:lineRule="auto"/>
        <w:ind w:left="720"/>
      </w:pPr>
      <w:r/>
      <w:r>
        <w:rPr>
          <w:b/>
        </w:rPr>
        <w:t>Biology framing:</w:t>
      </w:r>
      <w:r>
        <w:t xml:space="preserve"> The document asserts only two legally recognised sexes and bars presenting gender identity as a spectrum in classroom instruction. </w:t>
      </w:r>
      <w:r/>
    </w:p>
    <w:p>
      <w:pPr>
        <w:pStyle w:val="ListBullet"/>
        <w:spacing w:line="240" w:lineRule="auto"/>
        <w:ind w:left="720"/>
      </w:pPr>
      <w:r/>
      <w:r>
        <w:rPr>
          <w:b/>
        </w:rPr>
        <w:t>Systemwide reach:</w:t>
      </w:r>
      <w:r>
        <w:t xml:space="preserve"> Policy comes from the Texas Tech University System chancellor and applies across multiple campuses, mirroring similar moves elsewhere in Texas. </w:t>
      </w:r>
      <w:r/>
    </w:p>
    <w:p>
      <w:pPr>
        <w:pStyle w:val="ListBullet"/>
        <w:spacing w:line="240" w:lineRule="auto"/>
        <w:ind w:left="720"/>
      </w:pPr>
      <w:r/>
      <w:r>
        <w:rPr>
          <w:b/>
        </w:rPr>
        <w:t>Concerns:</w:t>
      </w:r>
      <w:r>
        <w:t xml:space="preserve"> Critics warn of chilling effects on scholarship, student belonging, and the erosion of queer-focused research and community spaces.</w:t>
      </w:r>
      <w:r/>
      <w:r/>
    </w:p>
    <w:p>
      <w:pPr>
        <w:pStyle w:val="Heading2"/>
      </w:pPr>
      <w:r>
        <w:t>What the memo actually says , and why it landed like a thunderclap</w:t>
      </w:r>
      <w:r/>
    </w:p>
    <w:p>
      <w:r/>
      <w:r>
        <w:t>The memo, reportedly circulated to presidents across the Texas Tech University System, orders a phase-out of academic programmes explicitly centred on sexual orientation and gender identity, while tightening what can be taught in many courses. It’s a starkly administrative tone that carries a very public consequence: future credentials in those fields may be stopped, even as current students are allowed to finish.</w:t>
      </w:r>
      <w:r/>
    </w:p>
    <w:p>
      <w:r/>
      <w:r>
        <w:t>According to reporting that drew national attention, the document also draws a firm line on biological sex, saying only two sexes are legally recognised and limiting how professors discuss gender. For students and faculty, that feels less like curriculum fine-tuning and more like a directional change about what counts as legitimate scholarship in the system.</w:t>
      </w:r>
      <w:r/>
    </w:p>
    <w:p>
      <w:pPr>
        <w:pStyle w:val="Heading2"/>
      </w:pPr>
      <w:r>
        <w:t>How this fits into a broader Texas trend</w:t>
      </w:r>
      <w:r/>
    </w:p>
    <w:p>
      <w:r/>
      <w:r>
        <w:t>This isn’t happening in isolation. Other public university systems in Texas have adopted similar restrictions on teaching race, gender and ideology, and the Texas Tech move echoes those wider policy battles. Observers note a pattern: system-level edicts aimed at restricting certain topics across multiple campuses rather than leaving decisions to individual faculties.</w:t>
      </w:r>
      <w:r/>
    </w:p>
    <w:p>
      <w:r/>
      <w:r>
        <w:t>That trend has already spurred audits, legal challenges and public protest in other institutions, which makes it likely we’ll see organized responses here too. For students and staff, the worry is that a state-level culture war is reshaping everyday classroom choices.</w:t>
      </w:r>
      <w:r/>
    </w:p>
    <w:p>
      <w:pPr>
        <w:pStyle w:val="Heading2"/>
      </w:pPr>
      <w:r>
        <w:t>What it means for students, especially LGBTQ+ communities</w:t>
      </w:r>
      <w:r/>
    </w:p>
    <w:p>
      <w:r/>
      <w:r>
        <w:t>For queer and trans students, the stakes are both practical and emotional. Degree programmes in LGBTQ+ studies often serve as hubs for community-building, archived history and academic frameworks that help people name their experiences. Closing those programmes or narrowing classroom discussion can feel like erasure, not just policy.</w:t>
      </w:r>
      <w:r/>
    </w:p>
    <w:p>
      <w:r/>
      <w:r>
        <w:t>Practically, students currently enrolled should check teach-out plans and academic advising notes to ensure they can complete their degrees without disruption. Beyond that, expect a period where queer students may seek support off-campus or through alumni networks if on-campus resources shrink.</w:t>
      </w:r>
      <w:r/>
    </w:p>
    <w:p>
      <w:pPr>
        <w:pStyle w:val="Heading2"/>
      </w:pPr>
      <w:r>
        <w:t>How faculty and academic freedom are being affected</w:t>
      </w:r>
      <w:r/>
    </w:p>
    <w:p>
      <w:r/>
      <w:r>
        <w:t>Faculty face a difficult calculus: adapt courses to fit narrow exemptions or risk potential discipline for letting gender and sexuality appear “centered” in coursework. Critics argue this creates a chilling effect, where scholars self-censor to avoid running afoul of vaguely defined rules.</w:t>
      </w:r>
      <w:r/>
    </w:p>
    <w:p>
      <w:r/>
      <w:r>
        <w:t>Academic staff will likely consult faculty governance documents, unions or legal counsel as they map out compliant syllabuses. Some departments may reframe their reading lists or move sensitive material to upper-level seminars, but that can thin access for undergraduates encountering these ideas for the first time.</w:t>
      </w:r>
      <w:r/>
    </w:p>
    <w:p>
      <w:pPr>
        <w:pStyle w:val="Heading2"/>
      </w:pPr>
      <w:r>
        <w:t>Practical steps for students and staff navigating the change</w:t>
      </w:r>
      <w:r/>
    </w:p>
    <w:p>
      <w:r/>
      <w:r>
        <w:t>If you’re a student, start with your programme director: confirm whether your module counts as SOGI-centred and ask about teach-out options or substitutions. Keep written records of advising conversations and curriculum changes.</w:t>
      </w:r>
      <w:r/>
    </w:p>
    <w:p>
      <w:r/>
      <w:r>
        <w:t>Staff should document course objectives and learning outcomes clearly, and seek guidance from university legal or academic-affairs offices before altering syllabuses. Building coalitions with alumni groups, student organisations and professional associations can help push back or seek clarifications.</w:t>
      </w:r>
      <w:r/>
    </w:p>
    <w:p>
      <w:r/>
      <w:r>
        <w:t>It’s also worth watching nearby institutions: similar policies have prompted public scrutiny, audits and occasionally court challenges, so the policy landscape may change quickly.</w:t>
      </w:r>
      <w:r/>
    </w:p>
    <w:p>
      <w:r/>
      <w:r>
        <w:t>It's a small change in paperwork with potentially large consequences for who gets studied, who belongs on campus, and what future students will learn.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1">
        <w:r>
          <w:rPr>
            <w:color w:val="0000EE"/>
            <w:u w:val="single"/>
          </w:rPr>
          <w:t>[4]</w:t>
        </w:r>
      </w:hyperlink>
      <w:r>
        <w:t xml:space="preserve">- Paragraph 3: </w:t>
      </w:r>
      <w:hyperlink r:id="rId13">
        <w:r>
          <w:rPr>
            <w:color w:val="0000EE"/>
            <w:u w:val="single"/>
          </w:rPr>
          <w:t>[5]</w:t>
        </w:r>
      </w:hyperlink>
      <w:r>
        <w:t xml:space="preserve">, </w:t>
      </w:r>
      <w:hyperlink r:id="rId14">
        <w:r>
          <w:rPr>
            <w:color w:val="0000EE"/>
            <w:u w:val="single"/>
          </w:rPr>
          <w:t>[6]</w:t>
        </w:r>
      </w:hyperlink>
      <w:r>
        <w:t xml:space="preserve">- Paragraph 4: </w:t>
      </w:r>
      <w:hyperlink r:id="rId9">
        <w:r>
          <w:rPr>
            <w:color w:val="0000EE"/>
            <w:u w:val="single"/>
          </w:rPr>
          <w:t>[1]</w:t>
        </w:r>
      </w:hyperlink>
      <w:r>
        <w:t xml:space="preserve">, </w:t>
      </w:r>
      <w:hyperlink r:id="rId13">
        <w:r>
          <w:rPr>
            <w:color w:val="0000EE"/>
            <w:u w:val="single"/>
          </w:rPr>
          <w:t>[5]</w:t>
        </w:r>
      </w:hyperlink>
      <w:r>
        <w:t xml:space="preserve">- Paragraph 5: </w:t>
      </w:r>
      <w:hyperlink r:id="rId10">
        <w:r>
          <w:rPr>
            <w:color w:val="0000EE"/>
            <w:u w:val="single"/>
          </w:rPr>
          <w:t>[2]</w:t>
        </w:r>
      </w:hyperlink>
      <w:r>
        <w:t xml:space="preserve">, </w:t>
      </w:r>
      <w:hyperlink r:id="rId15">
        <w:r>
          <w:rPr>
            <w:color w:val="0000EE"/>
            <w:u w:val="single"/>
          </w:rPr>
          <w:t>[7]</w:t>
        </w:r>
      </w:hyperlink>
      <w:r>
        <w:t xml:space="preserve">- Paragraph 6: </w:t>
      </w:r>
      <w:hyperlink r:id="rId11">
        <w:r>
          <w:rPr>
            <w:color w:val="0000EE"/>
            <w:u w:val="single"/>
          </w:rPr>
          <w:t>[4]</w:t>
        </w:r>
      </w:hyperlink>
      <w:r>
        <w:t xml:space="preserve">, </w:t>
      </w:r>
      <w:hyperlink r:id="rId12">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https://instinctmagazine.com/texas-tech-phase-out-lgbtq-policy/</w:t>
        </w:r>
      </w:hyperlink>
      <w:r>
        <w:t xml:space="preserve"> - Please view link - unable to able to access data</w:t>
      </w:r>
      <w:r/>
    </w:p>
    <w:p>
      <w:pPr>
        <w:pStyle w:val="ListNumber"/>
        <w:spacing w:line="240" w:lineRule="auto"/>
        <w:ind w:left="720"/>
      </w:pPr>
      <w:r/>
      <w:hyperlink r:id="rId10">
        <w:r>
          <w:rPr>
            <w:color w:val="0000EE"/>
            <w:u w:val="single"/>
          </w:rPr>
          <w:t>https://www.dallasnews.com/news/education/2025/09/26/texas-tech-system-restricts-classroom-teachings-about-transgender-nonbinary-identities/</w:t>
        </w:r>
      </w:hyperlink>
      <w:r>
        <w:t xml:space="preserve"> - In September 2025, the Texas Tech University System's chancellor directed schools to prohibit teaching that there are more than two genders, citing compliance with state and federal law. Professors and free speech groups have criticised this as censorship, raising concerns about academic freedom and the impact on LGBTQ+ students and faculty.</w:t>
      </w:r>
      <w:r/>
    </w:p>
    <w:p>
      <w:pPr>
        <w:pStyle w:val="ListNumber"/>
        <w:spacing w:line="240" w:lineRule="auto"/>
        <w:ind w:left="720"/>
      </w:pPr>
      <w:r/>
      <w:hyperlink r:id="rId12">
        <w:r>
          <w:rPr>
            <w:color w:val="0000EE"/>
            <w:u w:val="single"/>
          </w:rPr>
          <w:t>https://www.texastribune.org/2025/12/01/texas-tech-university-system-brandon-creighton-race-gender-discussions/</w:t>
        </w:r>
      </w:hyperlink>
      <w:r>
        <w:t xml:space="preserve"> - In December 2025, Texas Tech University System Chancellor Brandon Creighton imposed restrictions on how faculty discuss race, sex, gender identity, and sexual orientation in classrooms. A new course content approval process was introduced, with instructors potentially facing discipline for non-compliance, aiming to ensure academic excellence and clarity.</w:t>
      </w:r>
      <w:r/>
    </w:p>
    <w:p>
      <w:pPr>
        <w:pStyle w:val="ListNumber"/>
        <w:spacing w:line="240" w:lineRule="auto"/>
        <w:ind w:left="720"/>
      </w:pPr>
      <w:r/>
      <w:hyperlink r:id="rId11">
        <w:r>
          <w:rPr>
            <w:color w:val="0000EE"/>
            <w:u w:val="single"/>
          </w:rPr>
          <w:t>https://www.texastribune.org/2026/04/10/texas-tech-ban-gender-identity-sexual-orientation-academics/</w:t>
        </w:r>
      </w:hyperlink>
      <w:r>
        <w:t xml:space="preserve"> - In April 2026, the Texas Tech University System's chancellor ordered campuses to phase out academic programs focused on sexual orientation and gender identity. The policy also places limits on related research and faculty hiring, affecting programs like women's and gender studies at various universities within the system.</w:t>
      </w:r>
      <w:r/>
    </w:p>
    <w:p>
      <w:pPr>
        <w:pStyle w:val="ListNumber"/>
        <w:spacing w:line="240" w:lineRule="auto"/>
        <w:ind w:left="720"/>
      </w:pPr>
      <w:r/>
      <w:hyperlink r:id="rId13">
        <w:r>
          <w:rPr>
            <w:color w:val="0000EE"/>
            <w:u w:val="single"/>
          </w:rPr>
          <w:t>https://www.houstonchronicle.com/news/education/article/texas-tech-system-joins-texas-a-m-restricting-21216791.php</w:t>
        </w:r>
      </w:hyperlink>
      <w:r>
        <w:t xml:space="preserve"> - In December 2025, the Texas Tech University System joined the Texas A&amp;M System in restricting how faculty teach and discuss race and gender in classrooms. The new policy prohibits content that advocates for race or gender 'prejudice' and initiates a review of courses related to sexual orientation to comply with Senate Bill 37.</w:t>
      </w:r>
      <w:r/>
    </w:p>
    <w:p>
      <w:pPr>
        <w:pStyle w:val="ListNumber"/>
        <w:spacing w:line="240" w:lineRule="auto"/>
        <w:ind w:left="720"/>
      </w:pPr>
      <w:r/>
      <w:hyperlink r:id="rId14">
        <w:r>
          <w:rPr>
            <w:color w:val="0000EE"/>
            <w:u w:val="single"/>
          </w:rPr>
          <w:t>https://www.texastribune.org/2025/11/13/texas-am-regents-race-gender-ideology-course-audit/</w:t>
        </w:r>
      </w:hyperlink>
      <w:r>
        <w:t xml:space="preserve"> - In November 2025, Texas A&amp;M University System regents approved a policy requiring campus presidents to sign off on any course that could be seen as advocating for 'race and gender ideology or topics related to sexual orientation or gender identity.' The policy defines race ideology as attempts to shame a particular race or ethnicity and gender ideology as a concept of self-assessed gender identity replacing biological sex.</w:t>
      </w:r>
      <w:r/>
    </w:p>
    <w:p>
      <w:pPr>
        <w:pStyle w:val="ListNumber"/>
        <w:spacing w:line="240" w:lineRule="auto"/>
        <w:ind w:left="720"/>
      </w:pPr>
      <w:r/>
      <w:hyperlink r:id="rId15">
        <w:r>
          <w:rPr>
            <w:color w:val="0000EE"/>
            <w:u w:val="single"/>
          </w:rPr>
          <w:t>https://www.dallasnews.com/news/education/2026/02/19/ut-system-limits-how-professors-can-teach-controversial-topics-in-the-classroom/</w:t>
        </w:r>
      </w:hyperlink>
      <w:r>
        <w:t xml:space="preserve"> - In February 2026, the University of Texas System implemented new restrictions limiting how 'controversial topics' can be taught in classrooms. Faculty are expected to foster welcoming environments, present differing views on 'unsettled issues,' and omit 'controversies' not relevant to the course, raising concerns about academic freedom and the quality of education.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instinctmagazine.com/texas-tech-phase-out-lgbtq-policy/" TargetMode="External"/><Relationship Id="rId10" Type="http://schemas.openxmlformats.org/officeDocument/2006/relationships/hyperlink" Target="https://www.dallasnews.com/news/education/2025/09/26/texas-tech-system-restricts-classroom-teachings-about-transgender-nonbinary-identities/" TargetMode="External"/><Relationship Id="rId11" Type="http://schemas.openxmlformats.org/officeDocument/2006/relationships/hyperlink" Target="https://www.texastribune.org/2026/04/10/texas-tech-ban-gender-identity-sexual-orientation-academics/" TargetMode="External"/><Relationship Id="rId12" Type="http://schemas.openxmlformats.org/officeDocument/2006/relationships/hyperlink" Target="https://www.texastribune.org/2025/12/01/texas-tech-university-system-brandon-creighton-race-gender-discussions/" TargetMode="External"/><Relationship Id="rId13" Type="http://schemas.openxmlformats.org/officeDocument/2006/relationships/hyperlink" Target="https://www.houstonchronicle.com/news/education/article/texas-tech-system-joins-texas-a-m-restricting-21216791.php" TargetMode="External"/><Relationship Id="rId14" Type="http://schemas.openxmlformats.org/officeDocument/2006/relationships/hyperlink" Target="https://www.texastribune.org/2025/11/13/texas-am-regents-race-gender-ideology-course-audit/" TargetMode="External"/><Relationship Id="rId15" Type="http://schemas.openxmlformats.org/officeDocument/2006/relationships/hyperlink" Target="https://www.dallasnews.com/news/education/2026/02/19/ut-system-limits-how-professors-can-teach-controversial-topics-in-the-classro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