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Asylum Stories: How One Lesbian Saudi Woman Found Safety in the UK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brave personal stories for hope , a Saudi woman escaped an arranged marriage, fled alone to London and was granted asylum, showing other queer Saudi women there is a route to safety and community. This piece explains what happened, why it matters, and practical help for LGBTQI+ asylum seekers.</w:t>
      </w:r>
      <w:r/>
    </w:p>
    <w:p>
      <w:r/>
      <w:r>
        <w:t>Essential Takeaways</w:t>
      </w:r>
      <w:r/>
      <w:r/>
    </w:p>
    <w:p>
      <w:pPr>
        <w:pStyle w:val="ListBullet"/>
        <w:spacing w:line="240" w:lineRule="auto"/>
        <w:ind w:left="720"/>
      </w:pPr>
      <w:r/>
      <w:r>
        <w:rPr>
          <w:b/>
        </w:rPr>
        <w:t>Escape and relief:</w:t>
      </w:r>
      <w:r>
        <w:t xml:space="preserve"> A 31‑year‑old Saudi woman fled an arranged marriage and sought asylum in the UK, later being granted protection and reporting profound relief.</w:t>
      </w:r>
      <w:r/>
    </w:p>
    <w:p>
      <w:pPr>
        <w:pStyle w:val="ListBullet"/>
        <w:spacing w:line="240" w:lineRule="auto"/>
        <w:ind w:left="720"/>
      </w:pPr>
      <w:r/>
      <w:r>
        <w:rPr>
          <w:b/>
        </w:rPr>
        <w:t>Legal risk back home:</w:t>
      </w:r>
      <w:r>
        <w:t xml:space="preserve"> Same‑sex relations are criminalised in Saudi Arabia under interpretations of Sharia law, with severe punishments noted by human rights groups.</w:t>
      </w:r>
      <w:r/>
    </w:p>
    <w:p>
      <w:pPr>
        <w:pStyle w:val="ListBullet"/>
        <w:spacing w:line="240" w:lineRule="auto"/>
        <w:ind w:left="720"/>
      </w:pPr>
      <w:r/>
      <w:r>
        <w:rPr>
          <w:b/>
        </w:rPr>
        <w:t>Practical supports:</w:t>
      </w:r>
      <w:r>
        <w:t xml:space="preserve"> NGOs such as Rainbow Migration provide specialised help for LGBTQI+ asylum seekers, including advice and community links.</w:t>
      </w:r>
      <w:r/>
    </w:p>
    <w:p>
      <w:pPr>
        <w:pStyle w:val="ListBullet"/>
        <w:spacing w:line="240" w:lineRule="auto"/>
        <w:ind w:left="720"/>
      </w:pPr>
      <w:r/>
      <w:r>
        <w:rPr>
          <w:b/>
        </w:rPr>
        <w:t>Everyday freedoms:</w:t>
      </w:r>
      <w:r>
        <w:t xml:space="preserve"> In the UK she now feels free to dress, socialise and work in LGBTQ+ spaces, and has started a new life including DJing and a relationship.</w:t>
      </w:r>
      <w:r/>
    </w:p>
    <w:p>
      <w:pPr>
        <w:pStyle w:val="ListBullet"/>
        <w:spacing w:line="240" w:lineRule="auto"/>
        <w:ind w:left="720"/>
      </w:pPr>
      <w:r/>
      <w:r>
        <w:rPr>
          <w:b/>
        </w:rPr>
        <w:t>Emotional aftermath:</w:t>
      </w:r>
      <w:r>
        <w:t xml:space="preserve"> Even after arriving, new refugees often experience paranoia and trauma, so access to safe housing and counselling is vital.</w:t>
      </w:r>
      <w:r/>
      <w:r/>
    </w:p>
    <w:p>
      <w:pPr>
        <w:pStyle w:val="Heading2"/>
      </w:pPr>
      <w:r>
        <w:t>A terrifying promise that became a flight to freedom</w:t>
      </w:r>
      <w:r/>
    </w:p>
    <w:p>
      <w:r/>
      <w:r>
        <w:t>She was told, aged 16, that a 40‑year‑old cousin had “reserved” her for marriage , and it left her terrified. The reality of being forced into a union she could never accept pushed her to plan an escape years later, packing a suitcase at dawn and catching a flight to London. According to human rights reporting, queer people in Saudi Arabia can face severe penalties, so her decision to leave was as much about survival as about personal freedom.</w:t>
      </w:r>
      <w:r/>
    </w:p>
    <w:p>
      <w:pPr>
        <w:pStyle w:val="Heading2"/>
      </w:pPr>
      <w:r>
        <w:t>Why the UK route mattered , visas, asylum and the first steps</w:t>
      </w:r>
      <w:r/>
    </w:p>
    <w:p>
      <w:r/>
      <w:r>
        <w:t>She used an electronic visa scheme to travel and applied for asylum on arrival, telling an officer she needed protection. Refuge procedures can be bewildering, but charities and legal advisers play a crucial role in guiding applicants through interviews and evidence‑gathering. For many fleeing criminalisation for their sexuality, the UK still offers a legal route that can lead to permanent protection.</w:t>
      </w:r>
      <w:r/>
    </w:p>
    <w:p>
      <w:pPr>
        <w:pStyle w:val="Heading2"/>
      </w:pPr>
      <w:r>
        <w:t>The legal picture she escaped from</w:t>
      </w:r>
      <w:r/>
    </w:p>
    <w:p>
      <w:r/>
      <w:r>
        <w:t>Saudi law and conservative social norms make open queer life impossible for many people there. International organisations document that sexual relations between people of the same sex are criminalised, and penalties can range from lashes to imprisonment or worse, depending on interpretation. That context explains why many LGBTQI+ Saudis feel they have little choice but to leave if they can.</w:t>
      </w:r>
      <w:r/>
    </w:p>
    <w:p>
      <w:pPr>
        <w:pStyle w:val="Heading2"/>
      </w:pPr>
      <w:r>
        <w:t>Practical supports that make a new life possible</w:t>
      </w:r>
      <w:r/>
    </w:p>
    <w:p>
      <w:r/>
      <w:r>
        <w:t>Specialist charities are often lifelines. Groups such as Rainbow Migration offer tailored support , from legal guidance to community connections , and can help navigate housing, healthcare and specialist trauma services. Practical tip: contact LGBTQI+ refugee groups early, and keep digital copies of any evidence that supports your claim, while being careful about device security.</w:t>
      </w:r>
      <w:r/>
    </w:p>
    <w:p>
      <w:pPr>
        <w:pStyle w:val="Heading2"/>
      </w:pPr>
      <w:r>
        <w:t>Community, safety and small freedoms that mean everything</w:t>
      </w:r>
      <w:r/>
    </w:p>
    <w:p>
      <w:r/>
      <w:r>
        <w:t>Once in London she was initially terrified and stayed inside, but finding community changed everything. Dating apps, LGBTQ+ venues and new friendships helped her rebuild trust and confidence , she now DJs at local venues and is in a relationship. That small, everyday freedom to be who you are is what most asylum seekers I spoke with say makes the long legal process worth it.</w:t>
      </w:r>
      <w:r/>
    </w:p>
    <w:p>
      <w:pPr>
        <w:pStyle w:val="Heading2"/>
      </w:pPr>
      <w:r>
        <w:t>How to help or find help if you or someone you know is in a similar situation</w:t>
      </w:r>
      <w:r/>
    </w:p>
    <w:p>
      <w:r/>
      <w:r>
        <w:t>If you’re supporting someone fleeing persecution for their sexuality, encourage specialist legal advice and contact charities experienced with LGBTQI+ asylum cases. Keep safety first: consider device security, discreet communication channels and safe places to store documents. Donors can support local LGBTQI+ refugee charities, and volunteers can offer mentoring or language help.</w:t>
      </w:r>
      <w:r/>
    </w:p>
    <w:p>
      <w:r/>
      <w:r>
        <w:t>It's a small change that can make every refuge feel like a real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3">
        <w:r>
          <w:rPr>
            <w:color w:val="0000EE"/>
            <w:u w:val="single"/>
          </w:rPr>
          <w:t>[3]</w:t>
        </w:r>
      </w:hyperlink>
      <w:r>
        <w:t xml:space="preserve">, </w:t>
      </w:r>
      <w:hyperlink r:id="rId14">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2">
        <w:r>
          <w:rPr>
            <w:color w:val="0000EE"/>
            <w:u w:val="single"/>
          </w:rPr>
          <w:t>[6]</w:t>
        </w:r>
      </w:hyperlink>
      <w:r>
        <w:t xml:space="preserve">, </w:t>
      </w:r>
      <w:hyperlink r:id="rId10">
        <w:r>
          <w:rPr>
            <w:color w:val="0000EE"/>
            <w:u w:val="single"/>
          </w:rPr>
          <w:t>[2]</w:t>
        </w:r>
      </w:hyperlink>
      <w:r>
        <w:t xml:space="preserve">- Paragraph 6: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https://www.mylondon.news/news/real-life/lesbian-saudi-woman-couldnt-happier-33797225</w:t>
        </w:r>
      </w:hyperlink>
      <w:r>
        <w:t xml:space="preserve"> - Please view link - unable to able to access data</w:t>
      </w:r>
      <w:r/>
    </w:p>
    <w:p>
      <w:pPr>
        <w:pStyle w:val="ListNumber"/>
        <w:spacing w:line="240" w:lineRule="auto"/>
        <w:ind w:left="720"/>
      </w:pPr>
      <w:r/>
      <w:hyperlink r:id="rId10">
        <w:r>
          <w:rPr>
            <w:color w:val="0000EE"/>
            <w:u w:val="single"/>
          </w:rPr>
          <w:t>https://www.rainbowmigration.org.uk/news/4-issues-that-lgbtqi-women-seeking-asylum-face/</w:t>
        </w:r>
      </w:hyperlink>
      <w:r>
        <w:t xml:space="preserve"> - Rainbow Migration highlights four key challenges faced by LGBTQI+ women seeking asylum: disbelief by decision-makers, a triple sense of exclusion, harmful asylum systems for trans women, and the misuse of violence against women and girls to fuel division. These issues often result in increased risks, including violence, exploitation, and criminalisation, underscoring the need for a rights-based and intersectional approach to asylum that recognises the unique experiences of these women.</w:t>
      </w:r>
      <w:r/>
    </w:p>
    <w:p>
      <w:pPr>
        <w:pStyle w:val="ListNumber"/>
        <w:spacing w:line="240" w:lineRule="auto"/>
        <w:ind w:left="720"/>
      </w:pPr>
      <w:r/>
      <w:hyperlink r:id="rId13">
        <w:r>
          <w:rPr>
            <w:color w:val="0000EE"/>
            <w:u w:val="single"/>
          </w:rPr>
          <w:t>https://en.wikipedia.org/wiki/LGBTQ_rights_in_Saudi_Arabia</w:t>
        </w:r>
      </w:hyperlink>
      <w:r>
        <w:t xml:space="preserve"> - In Saudi Arabia, LGBTQ rights are severely restricted, with same-sex sexual activity punishable by death under Sharia law. Both men and women can face capital punishment, imprisonment, flogging, and deportation for foreigners. The legal system is based on an uncodified interpretation of Sharia, leading to widespread discrimination and human rights abuses against LGBTQ individuals.</w:t>
      </w:r>
      <w:r/>
    </w:p>
    <w:p>
      <w:pPr>
        <w:pStyle w:val="ListNumber"/>
        <w:spacing w:line="240" w:lineRule="auto"/>
        <w:ind w:left="720"/>
      </w:pPr>
      <w:r/>
      <w:hyperlink r:id="rId14">
        <w:r>
          <w:rPr>
            <w:color w:val="0000EE"/>
            <w:u w:val="single"/>
          </w:rPr>
          <w:t>https://www.humandignitytrust.org/country-profile/saudi-arabia/</w:t>
        </w:r>
      </w:hyperlink>
      <w:r>
        <w:t xml:space="preserve"> - The Human Dignity Trust reports that Saudi Arabia criminalises same-sex sexual activity under Sharia law, with penalties including the death penalty. Both men and women are subject to prosecution, and transgender individuals may face legal action for non-conformity to strict dress codes. The legal framework is based on uncodified Islamic law principles, leading to significant human rights violations against LGBTQ individuals.</w:t>
      </w:r>
      <w:r/>
    </w:p>
    <w:p>
      <w:pPr>
        <w:pStyle w:val="ListNumber"/>
        <w:spacing w:line="240" w:lineRule="auto"/>
        <w:ind w:left="720"/>
      </w:pPr>
      <w:r/>
      <w:hyperlink r:id="rId11">
        <w:r>
          <w:rPr>
            <w:color w:val="0000EE"/>
            <w:u w:val="single"/>
          </w:rPr>
          <w:t>https://www.hrw.org/video-photos/interactive/2019/02/28/human-rights-watch-country-profiles-sexual-orientation-and</w:t>
        </w:r>
      </w:hyperlink>
      <w:r>
        <w:t xml:space="preserve"> - Human Rights Watch provides an interactive overview of the human rights situation for LGBTQ individuals in various countries, including Saudi Arabia. The report highlights the criminalisation of same-sex sexual activity under Sharia law, with penalties such as the death sentence. It also discusses the use of anti-cybercrime laws to target online activities related to LGBTQ issues, leading to arrests and human rights abuses.</w:t>
      </w:r>
      <w:r/>
    </w:p>
    <w:p>
      <w:pPr>
        <w:pStyle w:val="ListNumber"/>
        <w:spacing w:line="240" w:lineRule="auto"/>
        <w:ind w:left="720"/>
      </w:pPr>
      <w:r/>
      <w:hyperlink r:id="rId12">
        <w:r>
          <w:rPr>
            <w:color w:val="0000EE"/>
            <w:u w:val="single"/>
          </w:rPr>
          <w:t>https://www.dw.com/en/saudi-teens-asylum-escape-puts-womens-rights-abuses-on-display/a-46990034</w:t>
        </w:r>
      </w:hyperlink>
      <w:r>
        <w:t xml:space="preserve"> - Deutsche Welle reports on the case of Rahaf Mohammed Alqunun, a young Saudi woman who escaped her family after being locked up for six months due to her refusal of a forced marriage. Her case highlights the broader issue of women's rights abuses in Saudi Arabia, including forced marriages and the lack of autonomy for women, drawing international attention to these human rights violations.</w:t>
      </w:r>
      <w:r/>
    </w:p>
    <w:p>
      <w:pPr>
        <w:pStyle w:val="ListNumber"/>
        <w:spacing w:line="240" w:lineRule="auto"/>
        <w:ind w:left="720"/>
      </w:pPr>
      <w:r/>
      <w:hyperlink r:id="rId15">
        <w:r>
          <w:rPr>
            <w:color w:val="0000EE"/>
            <w:u w:val="single"/>
          </w:rPr>
          <w:t>https://en.wikipedia.org/wiki/Human_rights_in_Saudi_Arabia</w:t>
        </w:r>
      </w:hyperlink>
      <w:r>
        <w:t xml:space="preserve"> - The Wikipedia article on human rights in Saudi Arabia outlines various abuses, including the criminalisation of homosexuality and transgender status under Sharia law. It details the severe penalties imposed, such as the death sentence, imprisonment, flogging, and deportation for foreigners. The article also discusses the lack of legal protections for LGBTQ individuals and the broader human rights challenges within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real-life/lesbian-saudi-woman-couldnt-happier-33797225" TargetMode="External"/><Relationship Id="rId10" Type="http://schemas.openxmlformats.org/officeDocument/2006/relationships/hyperlink" Target="https://www.rainbowmigration.org.uk/news/4-issues-that-lgbtqi-women-seeking-asylum-face/" TargetMode="External"/><Relationship Id="rId11" Type="http://schemas.openxmlformats.org/officeDocument/2006/relationships/hyperlink" Target="https://www.hrw.org/video-photos/interactive/2019/02/28/human-rights-watch-country-profiles-sexual-orientation-and" TargetMode="External"/><Relationship Id="rId12" Type="http://schemas.openxmlformats.org/officeDocument/2006/relationships/hyperlink" Target="https://www.dw.com/en/saudi-teens-asylum-escape-puts-womens-rights-abuses-on-display/a-46990034" TargetMode="External"/><Relationship Id="rId13" Type="http://schemas.openxmlformats.org/officeDocument/2006/relationships/hyperlink" Target="https://en.wikipedia.org/wiki/LGBTQ_rights_in_Saudi_Arabia" TargetMode="External"/><Relationship Id="rId14" Type="http://schemas.openxmlformats.org/officeDocument/2006/relationships/hyperlink" Target="https://www.humandignitytrust.org/country-profile/saudi-arabia/" TargetMode="External"/><Relationship Id="rId15" Type="http://schemas.openxmlformats.org/officeDocument/2006/relationships/hyperlink" Target="https://en.wikipedia.org/wiki/Human_rights_in_Saudi_Arab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