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Move for LGBTQ+ Safety: Hate Crimes Could Become Aggravated Offences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cautiously: Parliament has taken a big step by backing an amendment to the Crime and Policing Bill that would make anti-LGBTQ+ hate crimes aggravated offences, a change campaigners say will bring sentencing parity with racial and religious hate crimes and signal stronger protection across the UK.</w:t>
      </w:r>
      <w:r/>
    </w:p>
    <w:p>
      <w:r/>
      <w:r>
        <w:t>Essential Takeaways</w:t>
      </w:r>
      <w:r/>
      <w:r/>
    </w:p>
    <w:p>
      <w:pPr>
        <w:pStyle w:val="ListBullet"/>
        <w:spacing w:line="240" w:lineRule="auto"/>
        <w:ind w:left="720"/>
      </w:pPr>
      <w:r/>
      <w:r>
        <w:rPr>
          <w:b/>
        </w:rPr>
        <w:t>Parliamentary progress:</w:t>
      </w:r>
      <w:r>
        <w:t xml:space="preserve"> The House of Commons approved the amendment, moving the bill closer to law. It had already passed the House of Lords. </w:t>
      </w:r>
      <w:r/>
    </w:p>
    <w:p>
      <w:pPr>
        <w:pStyle w:val="ListBullet"/>
        <w:spacing w:line="240" w:lineRule="auto"/>
        <w:ind w:left="720"/>
      </w:pPr>
      <w:r/>
      <w:r>
        <w:rPr>
          <w:b/>
        </w:rPr>
        <w:t>Equal treatment:</w:t>
      </w:r>
      <w:r>
        <w:t xml:space="preserve"> The change aims to place anti-LGBTQ+ hate crime on the same legal footing as racial and religious hate crime, affecting sentencing. </w:t>
      </w:r>
      <w:r/>
    </w:p>
    <w:p>
      <w:pPr>
        <w:pStyle w:val="ListBullet"/>
        <w:spacing w:line="240" w:lineRule="auto"/>
        <w:ind w:left="720"/>
      </w:pPr>
      <w:r/>
      <w:r>
        <w:rPr>
          <w:b/>
        </w:rPr>
        <w:t>Stonewall-led push:</w:t>
      </w:r>
      <w:r>
        <w:t xml:space="preserve"> LGBTQ+ charity Stonewall led the Hold My Hand campaign and lobbied MPs since 2024. </w:t>
      </w:r>
      <w:r/>
    </w:p>
    <w:p>
      <w:pPr>
        <w:pStyle w:val="ListBullet"/>
        <w:spacing w:line="240" w:lineRule="auto"/>
        <w:ind w:left="720"/>
      </w:pPr>
      <w:r/>
      <w:r>
        <w:rPr>
          <w:b/>
        </w:rPr>
        <w:t>Next steps:</w:t>
      </w:r>
      <w:r>
        <w:t xml:space="preserve"> The bill still needs Parliament to resolve disagreements on other elements before final approval. </w:t>
      </w:r>
      <w:r/>
    </w:p>
    <w:p>
      <w:pPr>
        <w:pStyle w:val="ListBullet"/>
        <w:spacing w:line="240" w:lineRule="auto"/>
        <w:ind w:left="720"/>
      </w:pPr>
      <w:r/>
      <w:r>
        <w:rPr>
          <w:b/>
        </w:rPr>
        <w:t>Practical impact:</w:t>
      </w:r>
      <w:r>
        <w:t xml:space="preserve"> If enacted, victims could see tougher sentences and clearer recognition from police and courts, though implementation details will matter.</w:t>
      </w:r>
      <w:r/>
      <w:r/>
    </w:p>
    <w:p>
      <w:pPr>
        <w:pStyle w:val="Heading2"/>
      </w:pPr>
      <w:r>
        <w:t>What exactly changed , and why it feels important</w:t>
      </w:r>
      <w:r/>
    </w:p>
    <w:p>
      <w:r/>
      <w:r>
        <w:t>The Commons agreed an amendment to the Crime and Policing Bill that would classify anti-LGBTQ+ hate crimes as aggravated offences, which generally carry heavier sentences. That’s the headline and the sensory detail most people will notice , a legal system that treats an attack motivated by someone’s sexuality or gender identity as more serious, with consequences that feel proportionate.</w:t>
      </w:r>
      <w:r/>
    </w:p>
    <w:p>
      <w:r/>
      <w:r>
        <w:t>Stonewall has been front and centre of the effort, pushing the Hold My Hand campaign and urging MPs to act after a period of intense lobbying. According to Stonewall’s briefings, this is about more than punishment; it’s a signal from the state that LGBTQ+ lives are valued equally in law.</w:t>
      </w:r>
      <w:r/>
    </w:p>
    <w:p>
      <w:pPr>
        <w:pStyle w:val="Heading2"/>
      </w:pPr>
      <w:r>
        <w:t>How this compares to existing hate-crime law</w:t>
      </w:r>
      <w:r/>
    </w:p>
    <w:p>
      <w:r/>
      <w:r>
        <w:t>At the moment, racial and religious hate crimes already qualify as aggravated offences, with sentencing reflecting that extra harm. Making LGBTQ+ hate crimes equivalent would align sentencing frameworks and give police and prosecutors clearer guidance. Reports suggest victims could experience more consistent responses and better recognition of the additional trauma hate motivation brings.</w:t>
      </w:r>
      <w:r/>
    </w:p>
    <w:p>
      <w:r/>
      <w:r>
        <w:t>Campaigners say this could also improve reporting rates; when people believe the system treats offences seriously, they’re likelier to come forward. Critics will watch for how definitions are applied in practice and whether courts and police are resourced to follow through.</w:t>
      </w:r>
      <w:r/>
    </w:p>
    <w:p>
      <w:pPr>
        <w:pStyle w:val="Heading2"/>
      </w:pPr>
      <w:r>
        <w:t>What Stonewall and advocates are saying</w:t>
      </w:r>
      <w:r/>
    </w:p>
    <w:p>
      <w:r/>
      <w:r>
        <w:t>Stonewall’s CEO described the vote as a moment of progress and urged continued advocacy, highlighting a tense backdrop for LGBTQ+ rights globally. Their messaging has emphasised both the symbolic and practical wins , stronger sentences and a louder message of equality.</w:t>
      </w:r>
      <w:r/>
    </w:p>
    <w:p>
      <w:r/>
      <w:r>
        <w:t>Advocates also warn that legal change isn’t an instant fix. Training for police, clearer prosecutorial guidance and community engagement will be needed to ensure the law doesn’t just exist on paper. Expect Stonewall and other groups to keep campaigning through the bill’s remaining stages.</w:t>
      </w:r>
      <w:r/>
    </w:p>
    <w:p>
      <w:pPr>
        <w:pStyle w:val="Heading2"/>
      </w:pPr>
      <w:r>
        <w:t>Where the process goes from here</w:t>
      </w:r>
      <w:r/>
    </w:p>
    <w:p>
      <w:r/>
      <w:r>
        <w:t>The amendment passed both Houses but the bill still contains elements that MPs and Lords disagree on. Parliament now needs to reconcile those differences before the legislation can receive Royal Assent. You can follow progress on the official UK Parliament website if you want the live timetable.</w:t>
      </w:r>
      <w:r/>
    </w:p>
    <w:p>
      <w:r/>
      <w:r>
        <w:t>Meanwhile, government amendments and debate will matter for the final detail , how aggravated elements are defined, how offences are recorded and what guidance police receive. Those specifics will determine the practical reach of the change once it becomes law.</w:t>
      </w:r>
      <w:r/>
    </w:p>
    <w:p>
      <w:pPr>
        <w:pStyle w:val="Heading2"/>
      </w:pPr>
      <w:r>
        <w:t>What this means for victims and communities</w:t>
      </w:r>
      <w:r/>
    </w:p>
    <w:p>
      <w:r/>
      <w:r>
        <w:t>If enacted, victims could see more persistent police attention, potential for longer sentences for perpetrators and clearer acknowledgement of the extra harm hate motivation causes. That can feel empowering for survivors and reassuring for communities.</w:t>
      </w:r>
      <w:r/>
    </w:p>
    <w:p>
      <w:r/>
      <w:r>
        <w:t>Still, real change depends on implementation: training, reporting pathways and local policing culture. So keep an eye on guidance published after the bill is finalised, and on offers from charities for support and legal advice.</w:t>
      </w:r>
      <w:r/>
    </w:p>
    <w:p>
      <w:r/>
      <w:r>
        <w:t>It's a small but significant legal shift that could make everyday safety feel more secure for LGBTQ+ people across the UK.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5">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https://www.attitude.co.uk/news/lgbtq-hate-crimes-to-become-aggravated-offences-519911/</w:t>
        </w:r>
      </w:hyperlink>
      <w:r>
        <w:t xml:space="preserve"> - Please view link - unable to able to access data</w:t>
      </w:r>
      <w:r/>
    </w:p>
    <w:p>
      <w:pPr>
        <w:pStyle w:val="ListNumber"/>
        <w:spacing w:line="240" w:lineRule="auto"/>
        <w:ind w:left="720"/>
      </w:pPr>
      <w:r/>
      <w:hyperlink r:id="rId10">
        <w:r>
          <w:rPr>
            <w:color w:val="0000EE"/>
            <w:u w:val="single"/>
          </w:rPr>
          <w:t>https://www.stonewall.org.uk/news/law-changing-crime-policing-bill-has-been-amended-make-anti-lgbtq-hate-crime-aggravated-offence</w:t>
        </w:r>
      </w:hyperlink>
      <w:r>
        <w:t xml:space="preserve"> - Stonewall UK reports that the Crime and Policing Bill has been amended to make anti-LGBTQ+ hate crimes an aggravated offence. This amendment, agreed by the House of Commons on 14 April 2026, follows earlier approval in the House of Lords in March. The change aims to align the legal treatment of anti-LGBTQ+ hate crimes with that of racial and religious hate crimes, particularly concerning sentencing severity. Stonewall's CEO, Simon Blake, celebrated this progress, emphasising the importance of equal access to justice for LGBTQ+ individuals.</w:t>
      </w:r>
      <w:r/>
    </w:p>
    <w:p>
      <w:pPr>
        <w:pStyle w:val="ListNumber"/>
        <w:spacing w:line="240" w:lineRule="auto"/>
        <w:ind w:left="720"/>
      </w:pPr>
      <w:r/>
      <w:hyperlink r:id="rId13">
        <w:r>
          <w:rPr>
            <w:color w:val="0000EE"/>
            <w:u w:val="single"/>
          </w:rPr>
          <w:t>https://www.stonewall.org.uk/news/law-changing-equalise-treatment-hate-crime-lgbtq-people</w:t>
        </w:r>
      </w:hyperlink>
      <w:r>
        <w:t xml:space="preserve"> - Stonewall UK announces that the UK Government has tabled an amendment to the Crime and Policing Bill to make hate crimes against LGBTQ+ people an aggravated offence. This follows Stonewall's 'Hold My Hand' campaign and collaboration with MP Rachel Taylor. The amendment seeks to equalise the treatment of hate crimes, ensuring that offences based on sexual orientation or transgender identity receive the same legal consideration as those based on race or religion.</w:t>
      </w:r>
      <w:r/>
    </w:p>
    <w:p>
      <w:pPr>
        <w:pStyle w:val="ListNumber"/>
        <w:spacing w:line="240" w:lineRule="auto"/>
        <w:ind w:left="720"/>
      </w:pPr>
      <w:r/>
      <w:hyperlink r:id="rId12">
        <w:r>
          <w:rPr>
            <w:color w:val="0000EE"/>
            <w:u w:val="single"/>
          </w:rPr>
          <w:t>https://www.stonewall.org.uk/news/one-step-closer-changing-law-house-lords-passes-amendment-make-anti-lgbtq-hate-crime-we-an-aggravated-offence</w:t>
        </w:r>
      </w:hyperlink>
      <w:r>
        <w:t xml:space="preserve"> - Stonewall UK reports that the House of Lords has passed an amendment to the Crime and Policing Bill, making anti-LGBTQ+ hate crimes an aggravated offence. This amendment is a significant step towards equalising the treatment of hate crimes, aligning the legal status of anti-LGBTQ+ hate crimes with those based on race and religion. Stonewall's CEO, Simon Blake, highlighted the importance of this change for the LGBTQ+ community.</w:t>
      </w:r>
      <w:r/>
    </w:p>
    <w:p>
      <w:pPr>
        <w:pStyle w:val="ListNumber"/>
        <w:spacing w:line="240" w:lineRule="auto"/>
        <w:ind w:left="720"/>
      </w:pPr>
      <w:r/>
      <w:hyperlink r:id="rId15">
        <w:r>
          <w:rPr>
            <w:color w:val="0000EE"/>
            <w:u w:val="single"/>
          </w:rPr>
          <w:t>https://www.thepinknews.com/2026/02/17/lgbtq-disability-hate-crime-uk/</w:t>
        </w:r>
      </w:hyperlink>
      <w:r>
        <w:t xml:space="preserve"> - The Pink News reports that LGBTQ+ and disability hate crimes could become aggravated offences under a proposed amendment to the Crime and Policing Bill. If passed, this amendment would align the treatment of hate crimes against LGBTQ+ and disabled individuals with those based on race and religion, ensuring higher maximum sentencing penalties. The bill is currently progressing through the House of Lords, aiming to address anti-social behaviour and related crimes.</w:t>
      </w:r>
      <w:r/>
    </w:p>
    <w:p>
      <w:pPr>
        <w:pStyle w:val="ListNumber"/>
        <w:spacing w:line="240" w:lineRule="auto"/>
        <w:ind w:left="720"/>
      </w:pPr>
      <w:r/>
      <w:hyperlink r:id="rId11">
        <w:r>
          <w:rPr>
            <w:color w:val="0000EE"/>
            <w:u w:val="single"/>
          </w:rPr>
          <w:t>https://www.edgemedianetwork.com/story/163367/uk-government-tables-amendment-to-make-lgbtq-hate-crimes-aggravated-offences</w:t>
        </w:r>
      </w:hyperlink>
      <w:r>
        <w:t xml:space="preserve"> - EDGE Media Network reports that the UK Government has introduced an amendment to the Crime and Policing Bill to extend aggravated offence status to hate crimes motivated by sexual orientation, transgender identity, disability, and sex. This amendment addresses a longstanding legal disparity, aiming to provide equal protection under the law for LGBTQ+ individuals and others targeted by hate crimes.</w:t>
      </w:r>
      <w:r/>
    </w:p>
    <w:p>
      <w:pPr>
        <w:pStyle w:val="ListNumber"/>
        <w:spacing w:line="240" w:lineRule="auto"/>
        <w:ind w:left="720"/>
      </w:pPr>
      <w:r/>
      <w:hyperlink r:id="rId14">
        <w:r>
          <w:rPr>
            <w:color w:val="0000EE"/>
            <w:u w:val="single"/>
          </w:rPr>
          <w:t>https://www.attitude.co.uk/news/uk-government-lgbtq-hate-crime-aggravated-offence-513713/</w:t>
        </w:r>
      </w:hyperlink>
      <w:r>
        <w:t xml:space="preserve"> - Attitude reports that the UK Government has tabled an amendment to the Crime and Policing Bill to make hate crimes against LGBTQ+ people aggravated offences. The proposed change would amend the Crime and Disorder Act 1998, extending aggravated offences to include sexual orientation, transgender identity, disability, and sex. Aggravated offences carry stronger penalties, ensuring that crimes motivated by hostility towards these protected characteristics are treated more seriously.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lgbtq-hate-crimes-to-become-aggravated-offences-519911/" TargetMode="External"/><Relationship Id="rId10" Type="http://schemas.openxmlformats.org/officeDocument/2006/relationships/hyperlink" Target="https://www.stonewall.org.uk/news/law-changing-crime-policing-bill-has-been-amended-make-anti-lgbtq-hate-crime-aggravated-offence" TargetMode="External"/><Relationship Id="rId11" Type="http://schemas.openxmlformats.org/officeDocument/2006/relationships/hyperlink" Target="https://www.edgemedianetwork.com/story/163367/uk-government-tables-amendment-to-make-lgbtq-hate-crimes-aggravated-offences" TargetMode="External"/><Relationship Id="rId12" Type="http://schemas.openxmlformats.org/officeDocument/2006/relationships/hyperlink" Target="https://www.stonewall.org.uk/news/one-step-closer-changing-law-house-lords-passes-amendment-make-anti-lgbtq-hate-crime-we-an-aggravated-offence" TargetMode="External"/><Relationship Id="rId13" Type="http://schemas.openxmlformats.org/officeDocument/2006/relationships/hyperlink" Target="https://www.stonewall.org.uk/news/law-changing-equalise-treatment-hate-crime-lgbtq-people" TargetMode="External"/><Relationship Id="rId14" Type="http://schemas.openxmlformats.org/officeDocument/2006/relationships/hyperlink" Target="https://www.attitude.co.uk/news/uk-government-lgbtq-hate-crime-aggravated-offence-513713/" TargetMode="External"/><Relationship Id="rId15" Type="http://schemas.openxmlformats.org/officeDocument/2006/relationships/hyperlink" Target="https://www.thepinknews.com/2026/02/17/lgbtq-disability-hate-crim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