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Campaigns Tackling LGBTQ+ Drug Use: Why Out in the Open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Spotlight Gareth Thomas and Grindr for Equality’s new Out in the Open series is shaking up a quiet crisis, bringing chemsex, addiction and mental health into view for UK LGBTQ+ people who say they need better support and less shame.</w:t>
      </w:r>
      <w:r/>
    </w:p>
    <w:p>
      <w:r/>
      <w:r>
        <w:t>Essential Takeaways</w:t>
      </w:r>
      <w:r/>
      <w:r/>
    </w:p>
    <w:p>
      <w:pPr>
        <w:pStyle w:val="ListBullet"/>
        <w:spacing w:line="240" w:lineRule="auto"/>
        <w:ind w:left="720"/>
      </w:pPr>
      <w:r/>
      <w:r>
        <w:rPr>
          <w:b/>
        </w:rPr>
        <w:t>Stark figures:</w:t>
      </w:r>
      <w:r>
        <w:t xml:space="preserve"> Research tied to the campaign finds one in five LGBTQ+ people in the UK have lost someone to a drug-related death, and 28% reported sex while using drugs in the past year. </w:t>
      </w:r>
      <w:r/>
    </w:p>
    <w:p>
      <w:pPr>
        <w:pStyle w:val="ListBullet"/>
        <w:spacing w:line="240" w:lineRule="auto"/>
        <w:ind w:left="720"/>
      </w:pPr>
      <w:r/>
      <w:r>
        <w:rPr>
          <w:b/>
        </w:rPr>
        <w:t>Widespread unfamiliarity:</w:t>
      </w:r>
      <w:r>
        <w:t xml:space="preserve"> Around three in five UK adults don’t know what “chemsex” means, which deepens stigma and silence. </w:t>
      </w:r>
      <w:r/>
    </w:p>
    <w:p>
      <w:pPr>
        <w:pStyle w:val="ListBullet"/>
        <w:spacing w:line="240" w:lineRule="auto"/>
        <w:ind w:left="720"/>
      </w:pPr>
      <w:r/>
      <w:r>
        <w:rPr>
          <w:b/>
        </w:rPr>
        <w:t>Demand for care:</w:t>
      </w:r>
      <w:r>
        <w:t xml:space="preserve"> Roughly 40% of LGBTQ+ respondents want improved access to addiction treatment, recovery and inclusive mental health services. </w:t>
      </w:r>
      <w:r/>
    </w:p>
    <w:p>
      <w:pPr>
        <w:pStyle w:val="ListBullet"/>
        <w:spacing w:line="240" w:lineRule="auto"/>
        <w:ind w:left="720"/>
      </w:pPr>
      <w:r/>
      <w:r>
        <w:rPr>
          <w:b/>
        </w:rPr>
        <w:t>Practical help:</w:t>
      </w:r>
      <w:r>
        <w:t xml:space="preserve"> Grindr has updated in-app resources to signpost users to specialist support organisations and content across YouTube, Spotify and Apple Podcasts. </w:t>
      </w:r>
      <w:r/>
      <w:r/>
    </w:p>
    <w:p>
      <w:pPr>
        <w:pStyle w:val="Heading2"/>
      </w:pPr>
      <w:r>
        <w:t>Why Gareth Thomas’ voice changes the conversation</w:t>
      </w:r>
      <w:r/>
    </w:p>
    <w:p>
      <w:r/>
      <w:r>
        <w:t>Gareth Thomas brings a calm, familiar presence to a subject that’s often whispered about, not discussed, and that matters because people listen when a trusted figure speaks. The former Wales captain frames chemsex not as a moral failing but as a health and community issue, and his message is plain: breaking silence reduces shame and risk. Campaign spokespeople told audiences that honest conversations can lead to earlier help-seeking and fewer tragic outcomes.</w:t>
      </w:r>
      <w:r/>
    </w:p>
    <w:p>
      <w:pPr>
        <w:pStyle w:val="Heading2"/>
      </w:pPr>
      <w:r>
        <w:t>What Out in the Open actually does and where to find it</w:t>
      </w:r>
      <w:r/>
    </w:p>
    <w:p>
      <w:r/>
      <w:r>
        <w:t>Grindr for Equality’s Out in the Open pairs lived experience with expert insight in a short series that’s easy to access. Episodes feature partners such as You Are Loved, Switchboard and mental wellbeing apps, and they’re available via Grindr Presents and mainstream platforms including Grindr’s YouTube channel, Spotify and Apple Podcasts. The content is designed to be practical and human , not clinical , so users can hear personal stories and signposts to support in the same place they meet.</w:t>
      </w:r>
      <w:r/>
    </w:p>
    <w:p>
      <w:pPr>
        <w:pStyle w:val="Heading2"/>
      </w:pPr>
      <w:r>
        <w:t>The data behind the urgency</w:t>
      </w:r>
      <w:r/>
    </w:p>
    <w:p>
      <w:r/>
      <w:r>
        <w:t>The campaign’s research paints a worrying picture: many in the community have been touched by loss linked to drug use, while a sizeable minority have taken drugs in sexual contexts recently. Outside the community, most people still don’t recognise the term “chemsex,” which helps explain why conversations and services have lagged. That gap fuels isolation, and organisations argue it drives demand for specialist, culturally competent treatment and harm-reduction approaches tailored to queer lives.</w:t>
      </w:r>
      <w:r/>
    </w:p>
    <w:p>
      <w:pPr>
        <w:pStyle w:val="Heading2"/>
      </w:pPr>
      <w:r>
        <w:t>Harm reduction and support , what actually helps</w:t>
      </w:r>
      <w:r/>
    </w:p>
    <w:p>
      <w:r/>
      <w:r>
        <w:t>Experts in the series talk harm reduction over criminalisation: safer-use advice, access to non-judgemental counselling, and routes into addiction treatment that understand LGBTQ+ realities. Practical tips include using dose-limiting strategies, testing substances, setting boundaries with partners, and having a trusted contact for check-ins. Campaign partners are keen to normalise asking for help and to point users to services that respect identity and privacy.</w:t>
      </w:r>
      <w:r/>
    </w:p>
    <w:p>
      <w:pPr>
        <w:pStyle w:val="Heading2"/>
      </w:pPr>
      <w:r>
        <w:t>Why this could shift public health and community care</w:t>
      </w:r>
      <w:r/>
    </w:p>
    <w:p>
      <w:r/>
      <w:r>
        <w:t>Bringing chemsex into mainstream conversation reduces stigma and makes it easier to design better services. Campaigns like Out in the Open also nudge apps and platforms to offer clearer support links, which means help is closer to where people live their social and sexual lives. Looking ahead, advocates hope the series will prompt more inclusive NHS and third-sector provision and more open family and peer talks that can prevent harm.</w:t>
      </w:r>
      <w:r/>
    </w:p>
    <w:p>
      <w:r/>
      <w:r>
        <w:t>It’s a small change that can make every conversation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[5]</w:t>
        </w:r>
      </w:hyperlink>
      <w:r>
        <w:t xml:space="preserve">, </w:t>
      </w:r>
      <w:hyperlink r:id="rId11">
        <w:r>
          <w:rPr>
            <w:color w:val="0000EE"/>
            <w:u w:val="single"/>
          </w:rPr>
          <w:t>[4]</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https://gcn.ie/gareth-thomas-lgbtq-drug-use/</w:t>
        </w:r>
      </w:hyperlink>
      <w:r>
        <w:t xml:space="preserve"> - Please view link - unable to able to access data</w:t>
      </w:r>
      <w:r/>
    </w:p>
    <w:p>
      <w:pPr>
        <w:pStyle w:val="ListNumber"/>
        <w:spacing w:line="240" w:lineRule="auto"/>
        <w:ind w:left="720"/>
      </w:pPr>
      <w:r/>
      <w:hyperlink r:id="rId10">
        <w:r>
          <w:rPr>
            <w:color w:val="0000EE"/>
            <w:u w:val="single"/>
          </w:rPr>
          <w:t>https://www.grindr.com/blog/grindr-for-equality-presents-out-in-the-open---connecting-the-lgbtq-community-to-the-conversations-that-matter</w:t>
        </w:r>
      </w:hyperlink>
      <w:r>
        <w:t xml:space="preserve"> - Grindr for Equality has launched 'Out in the Open', a new initiative addressing chemsex within the LGBTQ+ community. In partnership with You Are Loved, a UK-based peer-support non-profit, the series features discussions on the realities of using drugs to enhance sexual activity, focusing on mental health, addiction, harm reduction, and community care. Gareth Thomas, former Wales rugby captain and LGBTQ+ campaigner, emphasises the need to break the silence surrounding these issues to reduce stigma and harm. The series is available on Grindr Presents, YouTube, Spotify, and Apple Podcasts.</w:t>
      </w:r>
      <w:r/>
    </w:p>
    <w:p>
      <w:pPr>
        <w:pStyle w:val="ListNumber"/>
        <w:spacing w:line="240" w:lineRule="auto"/>
        <w:ind w:left="720"/>
      </w:pPr>
      <w:r/>
      <w:hyperlink r:id="rId12">
        <w:r>
          <w:rPr>
            <w:color w:val="0000EE"/>
            <w:u w:val="single"/>
          </w:rPr>
          <w:t>https://www.grindr.com/g4e/</w:t>
        </w:r>
      </w:hyperlink>
      <w:r>
        <w:t xml:space="preserve"> - Grindr for Equality is Grindr’s global social impact initiative dedicated to advancing health and human rights for LGBTQ+ communities worldwide. Leveraging the Grindr app, which connects over 15 million monthly users in 190 countries, the initiative partners with advocates, community-based organisations, and public health agencies to drive meaningful change. Since its launch in 2015, Grindr for Equality has become a digital hub for the LGBTQ+ community, offering resources and support to promote equality and well-being.</w:t>
      </w:r>
      <w:r/>
    </w:p>
    <w:p>
      <w:pPr>
        <w:pStyle w:val="ListNumber"/>
        <w:spacing w:line="240" w:lineRule="auto"/>
        <w:ind w:left="720"/>
      </w:pPr>
      <w:r/>
      <w:hyperlink r:id="rId11">
        <w:r>
          <w:rPr>
            <w:color w:val="0000EE"/>
            <w:u w:val="single"/>
          </w:rPr>
          <w:t>https://www.qxmagazine.com/2026/04/chemsex-lgbtq-people-say-mental-health-is-the-biggest-concern/</w:t>
        </w:r>
      </w:hyperlink>
      <w:r>
        <w:t xml:space="preserve"> - A recent report by London Friend and LGBT HERO highlights that mental health issues, including trauma and isolation, are the primary concerns associated with chemsex among LGBTQ+ individuals in London. The survey of 334 LGBTQ+ participants revealed that 40% have never sought support, and half are unaware of chemsex-specific services. Mainstream services often lack understanding of LGBTQ+ experiences, with shame and stigma acting as significant barriers to access. The report calls for LGBTQ+-affirming, mental health-focused, and peer-led support services.</w:t>
      </w:r>
      <w:r/>
    </w:p>
    <w:p>
      <w:pPr>
        <w:pStyle w:val="ListNumber"/>
        <w:spacing w:line="240" w:lineRule="auto"/>
        <w:ind w:left="720"/>
      </w:pPr>
      <w:r/>
      <w:hyperlink r:id="rId13">
        <w:r>
          <w:rPr>
            <w:color w:val="0000EE"/>
            <w:u w:val="single"/>
          </w:rPr>
          <w:t>https://www.itv.com/news/2025-03-11/a-silent-crisis-chemsex-drugs-claiming-lgbt-lives-yet-few-are-taking-notice</w:t>
        </w:r>
      </w:hyperlink>
      <w:r>
        <w:t xml:space="preserve"> - An ITV News investigation reveals a 'silent crisis' of drug-related deaths within the LGBTQ+ community due to chemsex. Healthcare, law enforcement, and nonprofit professionals are alarmed by the lack of action addressing the complex issue. Recommendations made to the previous government to educate institutions and protect men who have sex with men have not been acted upon, highlighting the urgent need for increased awareness and intervention.</w:t>
      </w:r>
      <w:r/>
    </w:p>
    <w:p>
      <w:pPr>
        <w:pStyle w:val="ListNumber"/>
        <w:spacing w:line="240" w:lineRule="auto"/>
        <w:ind w:left="720"/>
      </w:pPr>
      <w:r/>
      <w:hyperlink r:id="rId14">
        <w:r>
          <w:rPr>
            <w:color w:val="0000EE"/>
            <w:u w:val="single"/>
          </w:rPr>
          <w:t>https://www.attitude.co.uk/news/uk/chemsex-75-per-recent-of-people-dont-consider-an-issue-481322/</w:t>
        </w:r>
      </w:hyperlink>
      <w:r>
        <w:t xml:space="preserve"> - New research commissioned by the non-profit Controlling Chemsex, in partnership with Opinium, reveals that 75% of queer people in the UK do not consider chemsex a serious issue. The survey of 2,000 individuals found that 34% are unfamiliar with the term 'chemsex', and 16% had never heard of it prior to the survey. This highlights a significant lack of awareness and understanding of chemsex issues within the queer community.</w:t>
      </w:r>
      <w:r/>
    </w:p>
    <w:p>
      <w:pPr>
        <w:pStyle w:val="ListNumber"/>
        <w:spacing w:line="240" w:lineRule="auto"/>
        <w:ind w:left="720"/>
      </w:pPr>
      <w:r/>
      <w:hyperlink r:id="rId15">
        <w:r>
          <w:rPr>
            <w:color w:val="0000EE"/>
            <w:u w:val="single"/>
          </w:rPr>
          <w:t>https://www.sciencedirect.com/science/article/pii/S1357303926000058</w:t>
        </w:r>
      </w:hyperlink>
      <w:r>
        <w:t xml:space="preserve"> - A study published in the journal 'Medicine' examines the syndemic health inequalities in mental health and substance use among LGBTQ+ individuals, contributing to poorer sexual health. The research highlights that lesbian women have increased susceptibility to bacterial vaginosis, while trans women and gay and bisexual men have greater vulnerability to sexually transmitted infections and HIV compared to cisgendered heterosexuals. The study emphasises the importance of a non-judgemental attitude and cultural competency in clinical assessments.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cn.ie/gareth-thomas-lgbtq-drug-use/" TargetMode="External"/><Relationship Id="rId10" Type="http://schemas.openxmlformats.org/officeDocument/2006/relationships/hyperlink" Target="https://www.grindr.com/blog/grindr-for-equality-presents-out-in-the-open---connecting-the-lgbtq-community-to-the-conversations-that-matter" TargetMode="External"/><Relationship Id="rId11" Type="http://schemas.openxmlformats.org/officeDocument/2006/relationships/hyperlink" Target="https://www.qxmagazine.com/2026/04/chemsex-lgbtq-people-say-mental-health-is-the-biggest-concern/" TargetMode="External"/><Relationship Id="rId12" Type="http://schemas.openxmlformats.org/officeDocument/2006/relationships/hyperlink" Target="https://www.grindr.com/g4e/" TargetMode="External"/><Relationship Id="rId13" Type="http://schemas.openxmlformats.org/officeDocument/2006/relationships/hyperlink" Target="https://www.itv.com/news/2025-03-11/a-silent-crisis-chemsex-drugs-claiming-lgbt-lives-yet-few-are-taking-notice" TargetMode="External"/><Relationship Id="rId14" Type="http://schemas.openxmlformats.org/officeDocument/2006/relationships/hyperlink" Target="https://www.attitude.co.uk/news/uk/chemsex-75-per-recent-of-people-dont-consider-an-issue-481322/" TargetMode="External"/><Relationship Id="rId15" Type="http://schemas.openxmlformats.org/officeDocument/2006/relationships/hyperlink" Target="https://www.sciencedirect.com/science/article/pii/S13573039260000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