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YA Books for Pride 2025 — Build a Front‑Facing Shelf That Actually Helps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hunting for new queer YA beyond the usual five; booksellers and librarians in the UK and beyond are swapping tired paperbacks for 2025 debuts and recent bangers that hit harder, feel truer, and deserve face‑out display. Here’s how to stack a Pride shelf that guides readers by mood, not by acronym, and why the newest titles matter.</w:t>
      </w:r>
      <w:r/>
    </w:p>
    <w:p>
      <w:r/>
      <w:r>
        <w:t>Essential Takeaways</w:t>
      </w:r>
      <w:r/>
      <w:r/>
    </w:p>
    <w:p>
      <w:pPr>
        <w:pStyle w:val="ListBullet"/>
        <w:spacing w:line="240" w:lineRule="auto"/>
        <w:ind w:left="720"/>
      </w:pPr>
      <w:r/>
      <w:r>
        <w:rPr>
          <w:b/>
        </w:rPr>
        <w:t>Fresh must‑reads:</w:t>
      </w:r>
      <w:r>
        <w:t xml:space="preserve"> Queen Bees of Tybee County and Pride or Die are buzzy 2025 preorders to spotlight now.</w:t>
      </w:r>
      <w:r/>
    </w:p>
    <w:p>
      <w:pPr>
        <w:pStyle w:val="ListBullet"/>
        <w:spacing w:line="240" w:lineRule="auto"/>
        <w:ind w:left="720"/>
      </w:pPr>
      <w:r/>
      <w:r>
        <w:rPr>
          <w:b/>
        </w:rPr>
        <w:t>Shop by vibe:</w:t>
      </w:r>
      <w:r>
        <w:t xml:space="preserve"> Group books by mood, rom‑com, gothic, SFF, poetry, because teens shop feelings, not letters.</w:t>
      </w:r>
      <w:r/>
    </w:p>
    <w:p>
      <w:pPr>
        <w:pStyle w:val="ListBullet"/>
        <w:spacing w:line="240" w:lineRule="auto"/>
        <w:ind w:left="720"/>
      </w:pPr>
      <w:r/>
      <w:r>
        <w:rPr>
          <w:b/>
        </w:rPr>
        <w:t>Practical display tip:</w:t>
      </w:r>
      <w:r>
        <w:t xml:space="preserve"> Use discreet identity tags and content flags; rotate the display mid‑June to keep it alive.</w:t>
      </w:r>
      <w:r/>
    </w:p>
    <w:p>
      <w:pPr>
        <w:pStyle w:val="ListBullet"/>
        <w:spacing w:line="240" w:lineRule="auto"/>
        <w:ind w:left="720"/>
      </w:pPr>
      <w:r/>
      <w:r>
        <w:rPr>
          <w:b/>
        </w:rPr>
        <w:t>Diverse tones:</w:t>
      </w:r>
      <w:r>
        <w:t xml:space="preserve"> The list ranges from sapphic space opera to trans necromancers, so there’s something for quiet readers and chaos fans alike.</w:t>
      </w:r>
      <w:r/>
    </w:p>
    <w:p>
      <w:pPr>
        <w:pStyle w:val="ListBullet"/>
        <w:spacing w:line="240" w:lineRule="auto"/>
        <w:ind w:left="720"/>
      </w:pPr>
      <w:r/>
      <w:r>
        <w:rPr>
          <w:b/>
        </w:rPr>
        <w:t>Shelf strategy:</w:t>
      </w:r>
      <w:r>
        <w:t xml:space="preserve"> Mix new debuts with evergreen favourites so browsers find anchors and fresh discoveries together.</w:t>
      </w:r>
      <w:r/>
      <w:r/>
    </w:p>
    <w:p>
      <w:pPr>
        <w:pStyle w:val="Heading2"/>
      </w:pPr>
      <w:r>
        <w:t>Why 2025’s queer YA feels different (and more urgent)</w:t>
      </w:r>
      <w:r/>
    </w:p>
    <w:p>
      <w:r/>
      <w:r>
        <w:t>The strongest image from this season is that books hit you in the chest rather than just look pretty with a rainbow sticker; you can almost smell the Southern heat in Queen Bees of Tybee County and hear the chaotic crochet‑hook clack of Pride or Die’s found family. The wave of 2025 titles leans into messy, textured queer teen lives, drag pageants, small‑town sleuthing, and space opera mechanics, so stores can offer representation that’s specific and alive. According to coverage and roundups, these are the new conversation starters, not the tired summer staples.</w:t>
      </w:r>
      <w:r/>
    </w:p>
    <w:p>
      <w:pPr>
        <w:pStyle w:val="Heading2"/>
      </w:pPr>
      <w:r>
        <w:t>Build a shelf by mood, not by letters</w:t>
      </w:r>
      <w:r/>
    </w:p>
    <w:p>
      <w:r/>
      <w:r>
        <w:t>Teens want vibes: enemies‑to‑lovers, monsters in love, hockey angst, slow‑burn climbs, or a go‑for‑broke murder mystery. Grouping books by mood helps a shopper picturing an emotion spot a match, fast. Put rom‑coms like I’ll Pretend You’re Mine and Amelia, If Only together, then slide in a verse novel or two for texture. The practical win is clear, better browsing equals more checkouts.</w:t>
      </w:r>
      <w:r/>
    </w:p>
    <w:p>
      <w:pPr>
        <w:pStyle w:val="Heading2"/>
      </w:pPr>
      <w:r>
        <w:t>Spotlight new drops without ditching the classics</w:t>
      </w:r>
      <w:r/>
    </w:p>
    <w:p>
      <w:r/>
      <w:r>
        <w:t>You don’t have to retire the heavy hitters; pair Felix Ever After or Heartstopper with an eye‑catching preorder placard for Queen Bees or Pride or Die. New titles act like magnets; classics reassure hesitant buyers. Industry advice suggests mixing release dates and styles so the display reads like a living playlist rather than a museum cabinet. That keeps customers coming back mid‑month for the refreshed picks.</w:t>
      </w:r>
      <w:r/>
    </w:p>
    <w:p>
      <w:pPr>
        <w:pStyle w:val="Heading2"/>
      </w:pPr>
      <w:r>
        <w:t>Labelling that respects privacy and safety</w:t>
      </w:r>
      <w:r/>
    </w:p>
    <w:p>
      <w:r/>
      <w:r>
        <w:t>Label identities discreetly, tiny shelf talkers that say “bi,” “trans,” or “ace” work better than loud signage, because not every teen wants a public outing while they browse. Use content flags for triggers, brief notes such as “mentions self‑harm” or “on‑page sex”, and place them where parents and teens can see without spoilers. Librarians and booksellers report that this small courtesy builds trust and repeat visits.</w:t>
      </w:r>
      <w:r/>
    </w:p>
    <w:p>
      <w:pPr>
        <w:pStyle w:val="Heading2"/>
      </w:pPr>
      <w:r>
        <w:t>Cross‑genre pairings that surprise and stick</w:t>
      </w:r>
      <w:r/>
    </w:p>
    <w:p>
      <w:r/>
      <w:r>
        <w:t>Try horror beside rom‑com, or fantasy beside poetry; these juxtapositions create serendipity. A reader drawn to Strand’s Southern‑Gothic terror might pick up a sapphic romantasy next door and realise their taste is broader than they thought. The best outcomes happen when a hesitant browser stumbles into a title that looks like them, or makes them feel seen in a fresh way.</w:t>
      </w:r>
      <w:r/>
    </w:p>
    <w:p>
      <w:pPr>
        <w:pStyle w:val="Heading2"/>
      </w:pPr>
      <w:r>
        <w:t>Quick merchandising moves that raise sales</w:t>
      </w:r>
      <w:r/>
    </w:p>
    <w:p>
      <w:r/>
      <w:r>
        <w:t>Face‑out every preorder that has buzz; keep a “Staff Picks” shelf for fast, human recommendations; and swap half the display on a fortnightly cadence. Colourful covers sell, yes, but content notes and staff blurbs sell trust. And frankly, a glittery pageant sash on the table never hurts.</w:t>
      </w:r>
      <w:r/>
    </w:p>
    <w:p>
      <w:r/>
      <w:r>
        <w:t>It's a small change that can make every queer reader find a shelf that feels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https://www.theyashelf.com/your-pride-2025-ya-shelf-25-queer-books-that-deserve-the-front-facing-display.html</w:t>
        </w:r>
      </w:hyperlink>
      <w:r>
        <w:t xml:space="preserve"> - Please view link - unable to able to access data</w:t>
      </w:r>
      <w:r/>
    </w:p>
    <w:p>
      <w:pPr>
        <w:pStyle w:val="ListNumber"/>
        <w:spacing w:line="240" w:lineRule="auto"/>
        <w:ind w:left="720"/>
      </w:pPr>
      <w:r/>
      <w:hyperlink r:id="rId9">
        <w:r>
          <w:rPr>
            <w:color w:val="0000EE"/>
            <w:u w:val="single"/>
          </w:rPr>
          <w:t>https://www.theyashelf.com/your-pride-2025-ya-shelf-25-queer-books-that-deserve-the-front-facing-display.html</w:t>
        </w:r>
      </w:hyperlink>
      <w:r>
        <w:t xml:space="preserve"> - This article presents a curated list of 25 queer young adult (YA) books for 2025, aiming to diversify Pride month displays beyond the usual titles. It highlights upcoming releases like 'Queen Bees of Tybee County' by Kyle Casey Chu and 'Pride or Die' by C.L. Montblanc, along with other notable works such as 'Leo Martino Steals Back His Heart' by Eric Geron and 'Togetha' by Keith F. Miller Jr. The piece also offers guidance on creating balanced Pride displays and suggests a writing exercise to inspire dynamic queer storytelling.</w:t>
      </w:r>
      <w:r/>
    </w:p>
    <w:p>
      <w:pPr>
        <w:pStyle w:val="ListNumber"/>
        <w:spacing w:line="240" w:lineRule="auto"/>
        <w:ind w:left="720"/>
      </w:pPr>
      <w:r/>
      <w:hyperlink r:id="rId13">
        <w:r>
          <w:rPr>
            <w:color w:val="0000EE"/>
            <w:u w:val="single"/>
          </w:rPr>
          <w:t>https://www.theyashelf.com/ya-romance-books-that-made-us-believe-in-love-again.html</w:t>
        </w:r>
      </w:hyperlink>
      <w:r>
        <w:t xml:space="preserve"> - This article highlights YA romance novels that have profoundly impacted readers, rekindling their belief in love. It features classics like 'To All the Boys I’ve Loved Before' by Jenny Han and 'Simon vs. the Homo Sapiens Agenda' by Becky Albertalli, discussing their themes and cultural significance. The piece also touches upon the adaptation of these novels into films, noting their influence on LGBTQ+ representation in media.</w:t>
      </w:r>
      <w:r/>
    </w:p>
    <w:p>
      <w:pPr>
        <w:pStyle w:val="ListNumber"/>
        <w:spacing w:line="240" w:lineRule="auto"/>
        <w:ind w:left="720"/>
      </w:pPr>
      <w:r/>
      <w:hyperlink r:id="rId10">
        <w:r>
          <w:rPr>
            <w:color w:val="0000EE"/>
            <w:u w:val="single"/>
          </w:rPr>
          <w:t>https://www.theyashelf.com/the-best-lgbtq-ya-books-everyone-should-read.html</w:t>
        </w:r>
      </w:hyperlink>
      <w:r>
        <w:t xml:space="preserve"> - This article showcases a selection of LGBTQ+ YA books that have redefined representation and resonated with readers. It includes titles like 'Simon vs. the Homo Sapiens Agenda' by Becky Albertalli and 'Heartstopper' by Alice Oseman, discussing their impact on the genre and their portrayal of queer relationships. The piece also highlights the adaptation of these stories into other media, emphasizing their cultural significance.</w:t>
      </w:r>
      <w:r/>
    </w:p>
    <w:p>
      <w:pPr>
        <w:pStyle w:val="ListNumber"/>
        <w:spacing w:line="240" w:lineRule="auto"/>
        <w:ind w:left="720"/>
      </w:pPr>
      <w:r/>
      <w:hyperlink r:id="rId14">
        <w:r>
          <w:rPr>
            <w:color w:val="0000EE"/>
            <w:u w:val="single"/>
          </w:rPr>
          <w:t>https://www.theyashelf.com/loves-tangled-symphony-a-review-of-eleanor-and-park-by-rainbow-rowell.html</w:t>
        </w:r>
      </w:hyperlink>
      <w:r>
        <w:t xml:space="preserve"> - This review delves into Rainbow Rowell's 'Eleanor and Park,' a novel set in 1986 that follows two misfit teenagers from different backgrounds who find solace and love in each other's company. The piece explores the characters' development, the authenticity of their relationship, and the novel's exploration of themes like identity, family, and societal expectations. It highlights the book's emotional depth and its resonance with readers.</w:t>
      </w:r>
      <w:r/>
    </w:p>
    <w:p>
      <w:pPr>
        <w:pStyle w:val="ListNumber"/>
        <w:spacing w:line="240" w:lineRule="auto"/>
        <w:ind w:left="720"/>
      </w:pPr>
      <w:r/>
      <w:hyperlink r:id="rId12">
        <w:r>
          <w:rPr>
            <w:color w:val="0000EE"/>
            <w:u w:val="single"/>
          </w:rPr>
          <w:t>https://www.theyashelf.com/from-page-to-screen-the-best-ya-books-made-into-movies-and-tv-shows.html</w:t>
        </w:r>
      </w:hyperlink>
      <w:r>
        <w:t xml:space="preserve"> - This article examines YA books that have been adapted into films and TV shows, assessing their success and impact. It discusses adaptations like 'Love, Simon,' based on Becky Albertalli's 'Simon vs. the Homo Sapiens Agenda,' and Netflix's 'Shadow and Bone,' blending Leigh Bardugo's 'Shadow and Bone' and 'Six of Crows.' The piece evaluates the fidelity of these adaptations to their source material and their reception by audiences.</w:t>
      </w:r>
      <w:r/>
    </w:p>
    <w:p>
      <w:pPr>
        <w:pStyle w:val="ListNumber"/>
        <w:spacing w:line="240" w:lineRule="auto"/>
        <w:ind w:left="720"/>
      </w:pPr>
      <w:r/>
      <w:hyperlink r:id="rId11">
        <w:r>
          <w:rPr>
            <w:color w:val="0000EE"/>
            <w:u w:val="single"/>
          </w:rPr>
          <w:t>https://www.theyashelf.com/ya-tropes-we-love-hate-and-cant-escape.html</w:t>
        </w:r>
      </w:hyperlink>
      <w:r>
        <w:t xml:space="preserve"> - This article explores enduring tropes in YA fiction, categorizing them into those readers love, hate, and can't escape. It discusses popular tropes like 'The Chosen One' and 'Enemies to Lovers,' examining their appeal and prevalence in the genre. The piece also reflects on how these tropes shape storytelling and reader expectations, providing insights into the mechanics of YA narratives.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yashelf.com/your-pride-2025-ya-shelf-25-queer-books-that-deserve-the-front-facing-display.html" TargetMode="External"/><Relationship Id="rId10" Type="http://schemas.openxmlformats.org/officeDocument/2006/relationships/hyperlink" Target="https://www.theyashelf.com/the-best-lgbtq-ya-books-everyone-should-read.html" TargetMode="External"/><Relationship Id="rId11" Type="http://schemas.openxmlformats.org/officeDocument/2006/relationships/hyperlink" Target="https://www.theyashelf.com/ya-tropes-we-love-hate-and-cant-escape.html" TargetMode="External"/><Relationship Id="rId12" Type="http://schemas.openxmlformats.org/officeDocument/2006/relationships/hyperlink" Target="https://www.theyashelf.com/from-page-to-screen-the-best-ya-books-made-into-movies-and-tv-shows.html" TargetMode="External"/><Relationship Id="rId13" Type="http://schemas.openxmlformats.org/officeDocument/2006/relationships/hyperlink" Target="https://www.theyashelf.com/ya-romance-books-that-made-us-believe-in-love-again.html" TargetMode="External"/><Relationship Id="rId14" Type="http://schemas.openxmlformats.org/officeDocument/2006/relationships/hyperlink" Target="https://www.theyashelf.com/loves-tangled-symphony-a-review-of-eleanor-and-park-by-rainbow-rowel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