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Storytelling in Uganda: How Podcasts and Media Offer Sanctuary Under the Anti-Homosexuality Act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news might not notice, but queer Ugandans are finding new ways to be seen and heard. Journalists and podcasters in Uganda are risking prison to document LGBTQI+ lives, build local connection, and resist the silence imposed by the 2023 Anti-Homosexuality Act , a brave, practical form of storytelling that matters.</w:t>
      </w:r>
      <w:r/>
    </w:p>
    <w:p>
      <w:r/>
      <w:r>
        <w:t>Essential Takeaways</w:t>
      </w:r>
      <w:r/>
      <w:r/>
    </w:p>
    <w:p>
      <w:pPr>
        <w:pStyle w:val="ListBullet"/>
        <w:spacing w:line="240" w:lineRule="auto"/>
        <w:ind w:left="720"/>
      </w:pPr>
      <w:r/>
      <w:r>
        <w:rPr>
          <w:b/>
        </w:rPr>
        <w:t>Legal backdrop:</w:t>
      </w:r>
      <w:r>
        <w:t xml:space="preserve"> Uganda’s Anti-Homosexuality Act (2023) criminalises same-sex relationships and related “promotion,” creating real risk for journalists and subjects. It carries severe penalties that chill public life. </w:t>
      </w:r>
      <w:r/>
    </w:p>
    <w:p>
      <w:pPr>
        <w:pStyle w:val="ListBullet"/>
        <w:spacing w:line="240" w:lineRule="auto"/>
        <w:ind w:left="720"/>
      </w:pPr>
      <w:r/>
      <w:r>
        <w:rPr>
          <w:b/>
        </w:rPr>
        <w:t>Local-first media:</w:t>
      </w:r>
      <w:r>
        <w:t xml:space="preserve"> Kuchu Times and the new Legacy Pulse podcast prioritise conversations for Ugandans, not just international audiences, offering a sense of community and practical information. </w:t>
      </w:r>
      <w:r/>
    </w:p>
    <w:p>
      <w:pPr>
        <w:pStyle w:val="ListBullet"/>
        <w:spacing w:line="240" w:lineRule="auto"/>
        <w:ind w:left="720"/>
      </w:pPr>
      <w:r/>
      <w:r>
        <w:rPr>
          <w:b/>
        </w:rPr>
        <w:t>Tactical storytelling:</w:t>
      </w:r>
      <w:r>
        <w:t xml:space="preserve"> Contributors craft personal, everyday accounts , mornings, commutes, workplace microaggressions , to resist reduction to headlines while avoiding explicit legal triggers. </w:t>
      </w:r>
      <w:r/>
    </w:p>
    <w:p>
      <w:pPr>
        <w:pStyle w:val="ListBullet"/>
        <w:spacing w:line="240" w:lineRule="auto"/>
        <w:ind w:left="720"/>
      </w:pPr>
      <w:r/>
      <w:r>
        <w:rPr>
          <w:b/>
        </w:rPr>
        <w:t>Safety vs. visibility:</w:t>
      </w:r>
      <w:r>
        <w:t xml:space="preserve"> Teams manage constant threats , hacking, online abuse and potential charges , but so far have avoided prosecutions, showing careful strategies can keep stories alive. </w:t>
      </w:r>
      <w:r/>
      <w:r/>
    </w:p>
    <w:p>
      <w:pPr>
        <w:pStyle w:val="Heading2"/>
      </w:pPr>
      <w:r>
        <w:t>Why storytelling has become survival, not just expression</w:t>
      </w:r>
      <w:r/>
    </w:p>
    <w:p>
      <w:r/>
      <w:r>
        <w:t>The simplest fact is stark: when law and public rhetoric erase you, telling your story is an act of survival, and it feels palpable in the voices coming through Legacy Pulse. According to reports on the law and its penalties, the Anti-Homosexuality Act imposes severe punishments and wide language about “promotion,” which has pushed many queer people into silence. For activists like Pepe Onziema, recording conversations is a way to hold on to identity and to say, quietly but insistently, that queer life in Uganda is layered and human. This feels less like spectacle and more like a shared shelter.</w:t>
      </w:r>
      <w:r/>
    </w:p>
    <w:p>
      <w:pPr>
        <w:pStyle w:val="Heading2"/>
      </w:pPr>
      <w:r>
        <w:t>How Kuchu Times turned a one-off magazine into a lifeline</w:t>
      </w:r>
      <w:r/>
    </w:p>
    <w:p>
      <w:r/>
      <w:r>
        <w:t>Kuchu Times began as an urgent response to anti-LGBTQ propaganda in 2013 and has since evolved into Uganda’s only queer-focused media platform. The organisation’s roots in grassroots campaigning , delivering testimonials to towns on the eve of a parliamentary vote , still shape its approach: local, plainspoken, and strategic. By focusing on everyday experiences, the outlet humanises people without becoming fodder for sensational debate. That choice also helps navigate the legal minefield created by the AHA while connecting readers and viewers who need resources and reassurance.</w:t>
      </w:r>
      <w:r/>
    </w:p>
    <w:p>
      <w:pPr>
        <w:pStyle w:val="Heading2"/>
      </w:pPr>
      <w:r>
        <w:t>Podcasts as living archives: why audio matters now</w:t>
      </w:r>
      <w:r/>
    </w:p>
    <w:p>
      <w:r/>
      <w:r>
        <w:t>There’s a tactile quality to hearing someone’s voice describe their commute, a taxi stand insult or a small domestic happiness; audio makes those moments feel immediate. Legacy Pulse positions each episode as a “living archive” , not to appeal primarily to overseas listeners, but to provide testimony and continuity for communities under threat. Podcasts live on major platforms, which helps international awareness, yet the core aim remains intimate: to preserve memory and to push back, softly, against the social isolation the law creates.</w:t>
      </w:r>
      <w:r/>
    </w:p>
    <w:p>
      <w:pPr>
        <w:pStyle w:val="Heading2"/>
      </w:pPr>
      <w:r>
        <w:t>The legal tightrope: how journalists keep telling stories without getting charged</w:t>
      </w:r>
      <w:r/>
    </w:p>
    <w:p>
      <w:r/>
      <w:r>
        <w:t>News from parliament and legal analyses show the law’s language is broad, and that leads media-makers to be extremely deliberate about phrasing, framing and distribution. Kuchu Times’ staff report frequent hacking and online harassment, so they adopt digital hygiene and cautious editorial choices to reduce risk. Contributors often describe lived experience in ways that document harm and resilience rather than offer explicit advocacy that could be read as “promotion.” It’s a fraught balancing act, but so far, the outlet and its team have avoided prosecution, suggesting carefully framed storytelling can survive even under severe legal pressure.</w:t>
      </w:r>
      <w:r/>
    </w:p>
    <w:p>
      <w:pPr>
        <w:pStyle w:val="Heading2"/>
      </w:pPr>
      <w:r>
        <w:t>What this means for audiences, at home and abroad</w:t>
      </w:r>
      <w:r/>
    </w:p>
    <w:p>
      <w:r/>
      <w:r>
        <w:t>For Ugandan listeners, these projects are practical: they provide community, information and mental health relief in a hostile environment. For international readers and supporters, the work is a reminder to listen rather than to lecture , to fund archival projects, support digital security for at-risk journalists, and amplify material that centres the safety and agency of those it represents. As Pepe and colleagues insist, these stories aren’t just protest; they’re record-keeping, care and a way to imagine futures that feel almost impossible today.</w:t>
      </w:r>
      <w:r/>
    </w:p>
    <w:p>
      <w:r/>
      <w:r>
        <w:t>It's a small change in medium with a big effect: careful, local storytelling can keep a community visible and connected when the law says be quiet.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0">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9">
        <w:r>
          <w:rPr>
            <w:color w:val="0000EE"/>
            <w:u w:val="single"/>
          </w:rPr>
          <w:t>[1]</w:t>
        </w:r>
      </w:hyperlink>
      <w:r>
        <w:t xml:space="preserve">, </w:t>
      </w:r>
      <w:hyperlink r:id="rId15">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https://ajws.org/blog/meet-the-journalists-bravely-telling-queer-stories-in-uganda-where-same-sex-relationships-are-illegal/</w:t>
        </w:r>
      </w:hyperlink>
      <w:r>
        <w:t xml:space="preserve"> - Please view link - unable to able to access data</w:t>
      </w:r>
      <w:r/>
    </w:p>
    <w:p>
      <w:pPr>
        <w:pStyle w:val="ListNumber"/>
        <w:spacing w:line="240" w:lineRule="auto"/>
        <w:ind w:left="720"/>
      </w:pPr>
      <w:r/>
      <w:hyperlink r:id="rId15">
        <w:r>
          <w:rPr>
            <w:color w:val="0000EE"/>
            <w:u w:val="single"/>
          </w:rPr>
          <w:t>https://en.wikipedia.org/wiki/Anti-Homosexuality_Act,_2023</w:t>
        </w:r>
      </w:hyperlink>
      <w:r>
        <w:t xml:space="preserve"> - The Anti-Homosexuality Act, 2023, is a Ugandan law that criminalises same-sex relations and the promotion of homosexuality. Passed by Parliament on 21 March 2023 and assented to by President Yoweri Museveni on 26 May 2023, the Act imposes life imprisonment for same-sex sexual activity and the death penalty for 'aggravated homosexuality'. It also penalises the promotion of homosexuality with imprisonment for up to 20 years and fines. The Act has faced international condemnation from various governments and human rights organisations.</w:t>
      </w:r>
      <w:r/>
    </w:p>
    <w:p>
      <w:pPr>
        <w:pStyle w:val="ListNumber"/>
        <w:spacing w:line="240" w:lineRule="auto"/>
        <w:ind w:left="720"/>
      </w:pPr>
      <w:r/>
      <w:hyperlink r:id="rId12">
        <w:r>
          <w:rPr>
            <w:color w:val="0000EE"/>
            <w:u w:val="single"/>
          </w:rPr>
          <w:t>https://www.parliament.go.ug/news/540/president-assents-anti-homosexuality-act</w:t>
        </w:r>
      </w:hyperlink>
      <w:r>
        <w:t xml:space="preserve"> - On 26 May 2023, President Yoweri Museveni assented to the Anti-Homosexuality Act, 2023, after Parliament passed it on 22 March 2023. The Act criminalises same-sex relations and the promotion of homosexuality, with severe penalties including life imprisonment and the death penalty for 'aggravated homosexuality'. The law has been met with both domestic support and international criticism, with human rights organisations expressing concern over its implications for the LGBTQ+ community in Uganda.</w:t>
      </w:r>
      <w:r/>
    </w:p>
    <w:p>
      <w:pPr>
        <w:pStyle w:val="ListNumber"/>
        <w:spacing w:line="240" w:lineRule="auto"/>
        <w:ind w:left="720"/>
      </w:pPr>
      <w:r/>
      <w:hyperlink r:id="rId14">
        <w:r>
          <w:rPr>
            <w:color w:val="0000EE"/>
            <w:u w:val="single"/>
          </w:rPr>
          <w:t>https://www.refworld.org/legal/legislation/natlegbod/2023/en/147976</w:t>
        </w:r>
      </w:hyperlink>
      <w:r>
        <w:t xml:space="preserve"> - The Anti-Homosexuality Act, 2023, is a Ugandan law that prohibits same-sex sexual relations and the promotion of homosexuality. Enacted on 30 May 2023, the Act imposes life imprisonment for same-sex sexual activity and the death penalty for 'aggravated homosexuality'. It also penalises the promotion of homosexuality with imprisonment for up to 20 years and fines. The Act has been widely condemned by international human rights organisations for its discriminatory nature.</w:t>
      </w:r>
      <w:r/>
    </w:p>
    <w:p>
      <w:pPr>
        <w:pStyle w:val="ListNumber"/>
        <w:spacing w:line="240" w:lineRule="auto"/>
        <w:ind w:left="720"/>
      </w:pPr>
      <w:r/>
      <w:hyperlink r:id="rId11">
        <w:r>
          <w:rPr>
            <w:color w:val="0000EE"/>
            <w:u w:val="single"/>
          </w:rPr>
          <w:t>https://www.axios.com/2023/03/22/uganda-anti-gay-bill-death-penalty</w:t>
        </w:r>
      </w:hyperlink>
      <w:r>
        <w:t xml:space="preserve"> - In March 2023, Uganda's Parliament passed a stringent anti-gay bill that criminalises identifying as LGBTQ and imposes severe penalties, including potential death sentences for certain offences related to same-sex relations. The bill awaits approval or veto by President Yoweri Museveni, who has previously shown support for similar measures. The legislation has sparked international condemnation for its oppressive and dangerous implications for LGBTQ individuals.</w:t>
      </w:r>
      <w:r/>
    </w:p>
    <w:p>
      <w:pPr>
        <w:pStyle w:val="ListNumber"/>
        <w:spacing w:line="240" w:lineRule="auto"/>
        <w:ind w:left="720"/>
      </w:pPr>
      <w:r/>
      <w:hyperlink r:id="rId10">
        <w:r>
          <w:rPr>
            <w:color w:val="0000EE"/>
            <w:u w:val="single"/>
          </w:rPr>
          <w:t>https://www.lemonde.fr/en/m-le-mag/article/2026/01/13/being-gay-in-uganda-where-the-death-penalty-looms_6749354_117.html</w:t>
        </w:r>
      </w:hyperlink>
      <w:r>
        <w:t xml:space="preserve"> - This article explores the harrowing reality faced by the LGBTQ+ community in Uganda following the enactment of one of the world’s harshest anti-homosexuality laws in May 2023. The law, which punishes 'aggravated homosexuality' with death and promotes long prison sentences for 'promoting' same-sex relations, has led to widespread surveillance, arrests, and violence. Many LGBTQ+ individuals live in constant fear, hiding their identities to avoid persecution.</w:t>
      </w:r>
      <w:r/>
    </w:p>
    <w:p>
      <w:pPr>
        <w:pStyle w:val="ListNumber"/>
        <w:spacing w:line="240" w:lineRule="auto"/>
        <w:ind w:left="720"/>
      </w:pPr>
      <w:r/>
      <w:hyperlink r:id="rId13">
        <w:r>
          <w:rPr>
            <w:color w:val="0000EE"/>
            <w:u w:val="single"/>
          </w:rPr>
          <w:t>https://time.com/6265593/uganda-parliament-gay-lgbtq-law/</w:t>
        </w:r>
      </w:hyperlink>
      <w:r>
        <w:t xml:space="preserve"> - Uganda's Parliament has approved a bill that criminalises identifying as LGBTQ, escalating the existing discrimination towards gay individuals in the country. The legislation enforces severe penalties, including the death penalty for 'aggravated homosexuality,' which encompasses having sex with an HIV-positive person or being a repeat offender, and a 20-year prison sentence for promoting LGBTQ rights or financially supporting related organisations. The bill's passage has incited global condemnation.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jws.org/blog/meet-the-journalists-bravely-telling-queer-stories-in-uganda-where-same-sex-relationships-are-illegal/" TargetMode="External"/><Relationship Id="rId10" Type="http://schemas.openxmlformats.org/officeDocument/2006/relationships/hyperlink" Target="https://www.lemonde.fr/en/m-le-mag/article/2026/01/13/being-gay-in-uganda-where-the-death-penalty-looms_6749354_117.html" TargetMode="External"/><Relationship Id="rId11" Type="http://schemas.openxmlformats.org/officeDocument/2006/relationships/hyperlink" Target="https://www.axios.com/2023/03/22/uganda-anti-gay-bill-death-penalty" TargetMode="External"/><Relationship Id="rId12" Type="http://schemas.openxmlformats.org/officeDocument/2006/relationships/hyperlink" Target="https://www.parliament.go.ug/news/540/president-assents-anti-homosexuality-act" TargetMode="External"/><Relationship Id="rId13" Type="http://schemas.openxmlformats.org/officeDocument/2006/relationships/hyperlink" Target="https://time.com/6265593/uganda-parliament-gay-lgbtq-law/" TargetMode="External"/><Relationship Id="rId14" Type="http://schemas.openxmlformats.org/officeDocument/2006/relationships/hyperlink" Target="https://www.refworld.org/legal/legislation/natlegbod/2023/en/147976" TargetMode="External"/><Relationship Id="rId15" Type="http://schemas.openxmlformats.org/officeDocument/2006/relationships/hyperlink" Target="https://en.wikipedia.org/wiki/Anti-Homosexuality_Act,_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