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Iowa’s Reinstated School Restrictions on LGBTQ+ Materials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courtroom updates: parents, teachers and advocates are watching Iowa after an appeals court reinstated parts of a sweeping law limiting LGBTQ+ curriculum and certain school materials, a move that affects classroom content, library access and student privacy across the state.</w:t>
      </w:r>
      <w:r/>
    </w:p>
    <w:p>
      <w:r/>
      <w:r>
        <w:t>Essential Takeaways</w:t>
      </w:r>
      <w:r/>
      <w:r/>
    </w:p>
    <w:p>
      <w:pPr>
        <w:pStyle w:val="ListBullet"/>
        <w:spacing w:line="240" w:lineRule="auto"/>
        <w:ind w:left="720"/>
      </w:pPr>
      <w:r/>
      <w:r>
        <w:rPr>
          <w:b/>
        </w:rPr>
        <w:t>What changed:</w:t>
      </w:r>
      <w:r>
        <w:t xml:space="preserve"> The 8th Circuit revived parts of Iowa’s 2023 education law, narrowing its reach to mandatory curriculum while allowing some student expression and club activity.</w:t>
      </w:r>
      <w:r/>
    </w:p>
    <w:p>
      <w:pPr>
        <w:pStyle w:val="ListBullet"/>
        <w:spacing w:line="240" w:lineRule="auto"/>
        <w:ind w:left="720"/>
      </w:pPr>
      <w:r/>
      <w:r>
        <w:rPr>
          <w:b/>
        </w:rPr>
        <w:t>Curriculum limits:</w:t>
      </w:r>
      <w:r>
        <w:t xml:space="preserve"> The statute bars K–6 instruction on gender theory and sexual orientation in required lessons and restricts certain K–12 book content.</w:t>
      </w:r>
      <w:r/>
    </w:p>
    <w:p>
      <w:pPr>
        <w:pStyle w:val="ListBullet"/>
        <w:spacing w:line="240" w:lineRule="auto"/>
        <w:ind w:left="720"/>
      </w:pPr>
      <w:r/>
      <w:r>
        <w:rPr>
          <w:b/>
        </w:rPr>
        <w:t>Reporting rule:</w:t>
      </w:r>
      <w:r>
        <w:t xml:space="preserve"> Schools must notify parents if students seek gender-affirming accommodations at school, like pronoun use, the ruling says.</w:t>
      </w:r>
      <w:r/>
    </w:p>
    <w:p>
      <w:pPr>
        <w:pStyle w:val="ListBullet"/>
        <w:spacing w:line="240" w:lineRule="auto"/>
        <w:ind w:left="720"/>
      </w:pPr>
      <w:r/>
      <w:r>
        <w:rPr>
          <w:b/>
        </w:rPr>
        <w:t>Legal landscape:</w:t>
      </w:r>
      <w:r>
        <w:t xml:space="preserve"> Advocates call the decision a setback but litigation continues; similar disputes are moving through courts nationwide.</w:t>
      </w:r>
      <w:r/>
    </w:p>
    <w:p>
      <w:pPr>
        <w:pStyle w:val="ListBullet"/>
        <w:spacing w:line="240" w:lineRule="auto"/>
        <w:ind w:left="720"/>
      </w:pPr>
      <w:r/>
      <w:r>
        <w:rPr>
          <w:b/>
        </w:rPr>
        <w:t>Practical effect:</w:t>
      </w:r>
      <w:r>
        <w:t xml:space="preserve"> Teachers and librarians now face uncertainty and may still self-censor to avoid legal risk, so clear local guidance is crucial.</w:t>
      </w:r>
      <w:r/>
      <w:r/>
    </w:p>
    <w:p>
      <w:pPr>
        <w:pStyle w:val="Heading2"/>
      </w:pPr>
      <w:r>
        <w:t>What the appeals court actually allowed and what it didn’t</w:t>
      </w:r>
      <w:r/>
    </w:p>
    <w:p>
      <w:r/>
      <w:r>
        <w:t>The strongest detail up front: the 8th Circuit said the law applies to mandatory parts of the curriculum, not every classroom moment, and it doesn’t force schools to ban student-led expression or Gay-Straight Alliances. That’s a texture many had missed when the statute first passed , it isn’t an absolute blanket ban, and it leaves some room for student speech.</w:t>
      </w:r>
      <w:r/>
    </w:p>
    <w:p>
      <w:r/>
      <w:r>
        <w:t>Still, the ruling upholds limits on K–6 lessons about gender theory and sexual orientation and revives language restricting books and materials that depict sexual acts. According to the ACLU of Iowa, the decision narrows the statute’s scope but doesn’t erase its bite. Practically, that means districts must now interpret which lessons are “mandatory” and which are not, a judgement that will shape classroom choices.</w:t>
      </w:r>
      <w:r/>
    </w:p>
    <w:p>
      <w:pPr>
        <w:pStyle w:val="Heading2"/>
      </w:pPr>
      <w:r>
        <w:t>Why the parents-notification clause matters</w:t>
      </w:r>
      <w:r/>
    </w:p>
    <w:p>
      <w:r/>
      <w:r>
        <w:t>One of the more personal elements reinstated requires schools to tell parents if a student requests an accommodation meant to affirm a gender identity different from what’s on official records. The judge wrote the law isn’t unconstitutionally vague on that point, and so districts must set up reporting procedures.</w:t>
      </w:r>
      <w:r/>
    </w:p>
    <w:p>
      <w:r/>
      <w:r>
        <w:t>For teachers and counsellors this raises immediate privacy and trust issues. Staff will need clear protocols so they can support students while following state law, and families will likely disagree about when parental notice is appropriate. Expect school boards to scramble for policy language, and for families to challenge those policies in court.</w:t>
      </w:r>
      <w:r/>
    </w:p>
    <w:p>
      <w:pPr>
        <w:pStyle w:val="Heading2"/>
      </w:pPr>
      <w:r>
        <w:t>How this fits into a national trend on books and curriculum</w:t>
      </w:r>
      <w:r/>
    </w:p>
    <w:p>
      <w:r/>
      <w:r>
        <w:t>This isn’t happening in isolation. At least a dozen states restrict LGBTQ+ discussion broadly, and many more have narrower limits, according to national trackers. The Iowa case sits alongside recent rulings around book removals and curriculum restrictions that have been chipping away at how public schools handle sexuality and gender topics.</w:t>
      </w:r>
      <w:r/>
    </w:p>
    <w:p>
      <w:r/>
      <w:r>
        <w:t>Legal observers note that many of these fights will likely keep rising through the courts, potentially reaching the U.S. Supreme Court down the line. The Llano County, Texas, case , which the high court declined to hear last year , shows how contentious and consequential these disputes are for free-speech and library policies.</w:t>
      </w:r>
      <w:r/>
    </w:p>
    <w:p>
      <w:pPr>
        <w:pStyle w:val="Heading2"/>
      </w:pPr>
      <w:r>
        <w:t>What teachers, librarians and parents can do now</w:t>
      </w:r>
      <w:r/>
    </w:p>
    <w:p>
      <w:r/>
      <w:r>
        <w:t>Practical steps matter more than hot takes. Districts should pause and draft clear, written guidance on what constitutes mandatory curriculum, how library challenges are processed and how staff will handle accommodation requests. Teachers should document lessons and keep administrators informed when topics could touch on the law.</w:t>
      </w:r>
      <w:r/>
    </w:p>
    <w:p>
      <w:r/>
      <w:r>
        <w:t>Parents who want more inclusive materials should engage school boards, attend library committee meetings and learn the formal challenge process. Advocacy groups are still litigating, so supporting those suits or following them closely will shape future options.</w:t>
      </w:r>
      <w:r/>
    </w:p>
    <w:p>
      <w:pPr>
        <w:pStyle w:val="Heading2"/>
      </w:pPr>
      <w:r>
        <w:t>Looking ahead: why uncertainty will linger</w:t>
      </w:r>
      <w:r/>
    </w:p>
    <w:p>
      <w:r/>
      <w:r>
        <w:t>The appeals ruling narrows the statute but doesn’t settle the broader constitutional questions. Expect more litigation, patchwork district policies and cautious educators who may overcompensate to avoid legal trouble. That combination means families and staff will be navigating a period of uneven access and differing interpretations.</w:t>
      </w:r>
      <w:r/>
    </w:p>
    <w:p>
      <w:r/>
      <w:r>
        <w:t>It’s a pause more than a resolution , the legal tug-of-war over books, pronouns and classroom content is far from finished, and the next round of cases will tell us whether these restrictions stand or are rolled back.</w:t>
      </w:r>
      <w:r/>
    </w:p>
    <w:p>
      <w:r/>
      <w:r>
        <w:t>It's a small change that can make every school conversation and library choice feel like a high-stakes decision.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1">
        <w:r>
          <w:rPr>
            <w:color w:val="0000EE"/>
            <w:u w:val="single"/>
          </w:rPr>
          <w:t>[4]</w:t>
        </w:r>
      </w:hyperlink>
      <w:r>
        <w:t xml:space="preserve">- Paragraph 3: </w:t>
      </w:r>
      <w:hyperlink r:id="rId9">
        <w:r>
          <w:rPr>
            <w:color w:val="0000EE"/>
            <w:u w:val="single"/>
          </w:rPr>
          <w:t>[1]</w:t>
        </w:r>
      </w:hyperlink>
      <w:r>
        <w:t xml:space="preserve">, </w:t>
      </w:r>
      <w:hyperlink r:id="rId12">
        <w:r>
          <w:rPr>
            <w:color w:val="0000EE"/>
            <w:u w:val="single"/>
          </w:rPr>
          <w:t>[6]</w:t>
        </w:r>
      </w:hyperlink>
      <w:r>
        <w:t xml:space="preserve">- Paragraph 4: </w:t>
      </w:r>
      <w:hyperlink r:id="rId13">
        <w:r>
          <w:rPr>
            <w:color w:val="0000EE"/>
            <w:u w:val="single"/>
          </w:rPr>
          <w:t>[3]</w:t>
        </w:r>
      </w:hyperlink>
      <w:r>
        <w:t xml:space="preserve">, </w:t>
      </w:r>
      <w:hyperlink r:id="rId14">
        <w:r>
          <w:rPr>
            <w:color w:val="0000EE"/>
            <w:u w:val="single"/>
          </w:rPr>
          <w:t>[5]</w:t>
        </w:r>
      </w:hyperlink>
      <w:r>
        <w:t xml:space="preserve">- Paragraph 5: </w:t>
      </w:r>
      <w:hyperlink r:id="rId10">
        <w:r>
          <w:rPr>
            <w:color w:val="0000EE"/>
            <w:u w:val="single"/>
          </w:rPr>
          <w:t>[2]</w:t>
        </w:r>
      </w:hyperlink>
      <w:r>
        <w:t xml:space="preserve">, </w:t>
      </w:r>
      <w:hyperlink r:id="rId15">
        <w:r>
          <w:rPr>
            <w:color w:val="0000EE"/>
            <w:u w:val="single"/>
          </w:rPr>
          <w:t>[7]</w:t>
        </w:r>
      </w:hyperlink>
      <w:r>
        <w:t xml:space="preserve">- Paragraph 6: </w:t>
      </w:r>
      <w:hyperlink r:id="rId12">
        <w:r>
          <w:rPr>
            <w:color w:val="0000EE"/>
            <w:u w:val="single"/>
          </w:rPr>
          <w:t>[6]</w:t>
        </w:r>
      </w:hyperlink>
      <w:r>
        <w:t xml:space="preserve">, </w:t>
      </w:r>
      <w:hyperlink r:id="rId13">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https://www.k12dive.com/news/appeals-court-oks-parts-of-iowas-sweeping-anti-lgbtq-law/817248/</w:t>
        </w:r>
      </w:hyperlink>
      <w:r>
        <w:t xml:space="preserve"> - Please view link - unable to able to access data</w:t>
      </w:r>
      <w:r/>
    </w:p>
    <w:p>
      <w:pPr>
        <w:pStyle w:val="ListNumber"/>
        <w:spacing w:line="240" w:lineRule="auto"/>
        <w:ind w:left="720"/>
      </w:pPr>
      <w:r/>
      <w:hyperlink r:id="rId10">
        <w:r>
          <w:rPr>
            <w:color w:val="0000EE"/>
            <w:u w:val="single"/>
          </w:rPr>
          <w:t>https://apnews.com/article/b1f1eec4ac244c32b4f3a91413f77b9c</w:t>
        </w:r>
      </w:hyperlink>
      <w:r>
        <w:t xml:space="preserve"> - An appeals court has ruled that Iowa may enforce a controversial 2023 law restricting discussion of LGBTQ+ topics in kindergarten through sixth-grade classrooms and banning books with descriptions or depictions of sex acts from school libraries. This ruling overturns earlier blocks on parts of the law issued by lower courts and comes after ongoing legal battles from groups like the Iowa State Education Association, major publishers, authors, and LGBTQ+ advocacy group Iowa Safe Schools.</w:t>
      </w:r>
      <w:r/>
    </w:p>
    <w:p>
      <w:pPr>
        <w:pStyle w:val="ListNumber"/>
        <w:spacing w:line="240" w:lineRule="auto"/>
        <w:ind w:left="720"/>
      </w:pPr>
      <w:r/>
      <w:hyperlink r:id="rId13">
        <w:r>
          <w:rPr>
            <w:color w:val="0000EE"/>
            <w:u w:val="single"/>
          </w:rPr>
          <w:t>https://www.theguardian.com/us-news/2026/apr/06/iowa-lgbtq-book-ban-schools</w:t>
        </w:r>
      </w:hyperlink>
      <w:r>
        <w:t xml:space="preserve"> - Iowa can enforce a law that restricts teachers from talking about LGBTQ+ topics with students in kindergarten through the sixth grade and bans some books in libraries and classrooms, an appellate court said on Monday. The decision for now vacates a lower court judge’s temporary blocks on the law. The measure was first approved by Republican majorities in the Iowa House and ... .</w:t>
      </w:r>
      <w:r/>
    </w:p>
    <w:p>
      <w:pPr>
        <w:pStyle w:val="ListNumber"/>
        <w:spacing w:line="240" w:lineRule="auto"/>
        <w:ind w:left="720"/>
      </w:pPr>
      <w:r/>
      <w:hyperlink r:id="rId11">
        <w:r>
          <w:rPr>
            <w:color w:val="0000EE"/>
            <w:u w:val="single"/>
          </w:rPr>
          <w:t>https://www.aclu-ia.org/press-releases/eighth-circuit-rules-against-temporary-block-of-iowas-book-ban-and-dont-say-lgbtq-law/</w:t>
        </w:r>
      </w:hyperlink>
      <w:r>
        <w:t xml:space="preserve"> - The Eighth Circuit Court of Appeals today ruled against the preliminary injunction that had temporarily blocked key provisions of Iowa’s SF 496, a multi-part law that bans books with sexual content from K–12 school libraries and prohibits mention of LGBTQ+ identities in K–6 classrooms. It also forces school staff to out transgender students to their parents regardless of the safety risks involved. The law is the subject of two separate lawsuits that contested different parts of the law.</w:t>
      </w:r>
      <w:r/>
    </w:p>
    <w:p>
      <w:pPr>
        <w:pStyle w:val="ListNumber"/>
        <w:spacing w:line="240" w:lineRule="auto"/>
        <w:ind w:left="720"/>
      </w:pPr>
      <w:r/>
      <w:hyperlink r:id="rId14">
        <w:r>
          <w:rPr>
            <w:color w:val="0000EE"/>
            <w:u w:val="single"/>
          </w:rPr>
          <w:t>https://nationaltoday.com/us/ia/des-moines/news/2026/04/07/iowa-appeals-court-upholds-law-restricting-lgbtq-topics-in-k-6-classrooms/</w:t>
        </w:r>
      </w:hyperlink>
      <w:r>
        <w:t xml:space="preserve"> - An appeals court has ruled that Iowa can fully enforce a law restricting instruction on gender identity and sexual orientation in schools up to sixth grade, as well as banning certain books from school libraries and classrooms. The decision overturns a lower court's temporary blocks on the law, which was passed by Republican state lawmakers in 2023. The law prohibits 'any program, curriculum, test, survey, questionnaire, promotion, or instruction relating to gender identity or sexual orientation' in grades K-6.</w:t>
      </w:r>
      <w:r/>
    </w:p>
    <w:p>
      <w:pPr>
        <w:pStyle w:val="ListNumber"/>
        <w:spacing w:line="240" w:lineRule="auto"/>
        <w:ind w:left="720"/>
      </w:pPr>
      <w:r/>
      <w:hyperlink r:id="rId12">
        <w:r>
          <w:rPr>
            <w:color w:val="0000EE"/>
            <w:u w:val="single"/>
          </w:rPr>
          <w:t>https://www.lgbtqnation.com/2026/04/federal-court-oks-iowas-cruel-book-ban-law-in-stunning-lgbtq-defeat/</w:t>
        </w:r>
      </w:hyperlink>
      <w:r>
        <w:t xml:space="preserve"> - The U.S. Court of Appeals for the Eighth Circuit has ruled that Iowa can enforce a 2023 law restricting classroom instruction on LGBTQ+ topics and access to certain books while legal challenges against the law proceed. On Monday, the three-judge panel overturned injunctions previously issued by lower courts in two separate lawsuits challenging aspects of the Senate File 496, according to the Associated Press and The Des Moines Register. Passed by the Iowa state legislature and signed by Republican Gov. Kim Reynolds in ... the law prohibits 'any program, curriculum, test, survey, questionnaire, promotion, or instruction relating to gender identity or sexual orientation' in kindergarten through sixth grade.</w:t>
      </w:r>
      <w:r/>
    </w:p>
    <w:p>
      <w:pPr>
        <w:pStyle w:val="ListNumber"/>
        <w:spacing w:line="240" w:lineRule="auto"/>
        <w:ind w:left="720"/>
      </w:pPr>
      <w:r/>
      <w:hyperlink r:id="rId15">
        <w:r>
          <w:rPr>
            <w:color w:val="0000EE"/>
            <w:u w:val="single"/>
          </w:rPr>
          <w:t>https://nationaltoday.com/us/ia/des-moines/news/2026/04/06/iowa-appeals-court-reinstates-law-restricting-k-6-library-materials-gender-and-sexuality-instruction/</w:t>
        </w:r>
      </w:hyperlink>
      <w:r>
        <w:t xml:space="preserve"> - The Eighth Circuit Court of Appeals has overturned an injunction that previously blocked an Iowa law banning certain books and LGBTQ instruction in schools. The law, signed by Governor Kim Reynolds in 2023 ... restricts library materials deemed 'not age-appropriate' in grades K-12 and prohibits instruction on gender identity and sexual orientation in grades K-6. The law was challenged by librarian groups, publishing companies, LGBTQ advocacy groups and the National Education Association. Iowa Attorney General Brenna Bird called the rulings 'a huge win' for parents.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k12dive.com/news/appeals-court-oks-parts-of-iowas-sweeping-anti-lgbtq-law/817248/" TargetMode="External"/><Relationship Id="rId10" Type="http://schemas.openxmlformats.org/officeDocument/2006/relationships/hyperlink" Target="https://apnews.com/article/b1f1eec4ac244c32b4f3a91413f77b9c" TargetMode="External"/><Relationship Id="rId11" Type="http://schemas.openxmlformats.org/officeDocument/2006/relationships/hyperlink" Target="https://www.aclu-ia.org/press-releases/eighth-circuit-rules-against-temporary-block-of-iowas-book-ban-and-dont-say-lgbtq-law/" TargetMode="External"/><Relationship Id="rId12" Type="http://schemas.openxmlformats.org/officeDocument/2006/relationships/hyperlink" Target="https://www.lgbtqnation.com/2026/04/federal-court-oks-iowas-cruel-book-ban-law-in-stunning-lgbtq-defeat/" TargetMode="External"/><Relationship Id="rId13" Type="http://schemas.openxmlformats.org/officeDocument/2006/relationships/hyperlink" Target="https://www.theguardian.com/us-news/2026/apr/06/iowa-lgbtq-book-ban-schools" TargetMode="External"/><Relationship Id="rId14" Type="http://schemas.openxmlformats.org/officeDocument/2006/relationships/hyperlink" Target="https://nationaltoday.com/us/ia/des-moines/news/2026/04/07/iowa-appeals-court-upholds-law-restricting-lgbtq-topics-in-k-6-classrooms/" TargetMode="External"/><Relationship Id="rId15" Type="http://schemas.openxmlformats.org/officeDocument/2006/relationships/hyperlink" Target="https://nationaltoday.com/us/ia/des-moines/news/2026/04/06/iowa-appeals-court-reinstates-law-restricting-k-6-library-materials-gender-and-sexuality-instruc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