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Hungary’s Election Shock and the Budapest Pride Backdrop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Shifts in Budapest and beyond are changing the political weather , voters ousted Viktor Orbán in a surprise victory for Peter Magyar, and the election follows a summer when hundreds of thousands defied a state ban to march in Budapest Pride, a moment that mattered to many voters.</w:t>
      </w:r>
      <w:r/>
    </w:p>
    <w:p>
      <w:r/>
      <w:r>
        <w:t>Essential Takeaways</w:t>
      </w:r>
      <w:r/>
      <w:r/>
    </w:p>
    <w:p>
      <w:pPr>
        <w:pStyle w:val="ListBullet"/>
        <w:spacing w:line="240" w:lineRule="auto"/>
        <w:ind w:left="720"/>
      </w:pPr>
      <w:r/>
      <w:r>
        <w:rPr>
          <w:b/>
        </w:rPr>
        <w:t>Major upset:</w:t>
      </w:r>
      <w:r>
        <w:t xml:space="preserve"> Viktor Orbán conceded to Peter Magyar after a hard-fought campaign, signalling a dramatic change in Hungary’s political leadership.</w:t>
      </w:r>
      <w:r/>
    </w:p>
    <w:p>
      <w:pPr>
        <w:pStyle w:val="ListBullet"/>
        <w:spacing w:line="240" w:lineRule="auto"/>
        <w:ind w:left="720"/>
      </w:pPr>
      <w:r/>
      <w:r>
        <w:rPr>
          <w:b/>
        </w:rPr>
        <w:t>Pride as backdrop:</w:t>
      </w:r>
      <w:r>
        <w:t xml:space="preserve"> Last summer’s Budapest Pride drew enormous crowds despite a government ban, creating a vivid, emotional backdrop to the election.</w:t>
      </w:r>
      <w:r/>
    </w:p>
    <w:p>
      <w:pPr>
        <w:pStyle w:val="ListBullet"/>
        <w:spacing w:line="240" w:lineRule="auto"/>
        <w:ind w:left="720"/>
      </w:pPr>
      <w:r/>
      <w:r>
        <w:rPr>
          <w:b/>
        </w:rPr>
        <w:t>Tense enforcement:</w:t>
      </w:r>
      <w:r>
        <w:t xml:space="preserve"> Authorities used legal threats and policing plans, including talk of facial recognition and bans, making the parade feel like a civil-rights flashpoint.</w:t>
      </w:r>
      <w:r/>
    </w:p>
    <w:p>
      <w:pPr>
        <w:pStyle w:val="ListBullet"/>
        <w:spacing w:line="240" w:lineRule="auto"/>
        <w:ind w:left="720"/>
      </w:pPr>
      <w:r/>
      <w:r>
        <w:rPr>
          <w:b/>
        </w:rPr>
        <w:t>Civic turnout:</w:t>
      </w:r>
      <w:r>
        <w:t xml:space="preserve"> Estimates put Pride attendance between 100,000 and 200,000, in a country of under 10 million , a striking show of public solidarity.</w:t>
      </w:r>
      <w:r/>
    </w:p>
    <w:p>
      <w:pPr>
        <w:pStyle w:val="ListBullet"/>
        <w:spacing w:line="240" w:lineRule="auto"/>
        <w:ind w:left="720"/>
      </w:pPr>
      <w:r/>
      <w:r>
        <w:rPr>
          <w:b/>
        </w:rPr>
        <w:t>Practical note:</w:t>
      </w:r>
      <w:r>
        <w:t xml:space="preserve"> For activists and organisers, the episode showed the limits of intimidation: large, visible gatherings can reframe public debate.</w:t>
      </w:r>
      <w:r/>
      <w:r/>
    </w:p>
    <w:p>
      <w:pPr>
        <w:pStyle w:val="Heading2"/>
      </w:pPr>
      <w:r>
        <w:t>How Orbán’s concession landed like a political earthquake</w:t>
      </w:r>
      <w:r/>
    </w:p>
    <w:p>
      <w:r/>
      <w:r>
        <w:t>This week’s concession from Viktor Orbán to Peter Magyar felt, to many observers, like the end of an era, and it landed with a distinct emotional fizz , relief for some, shock for others. According to reporting, Orbán’s defeat came after a campaign in which cultural issues and civil liberties were never far from the surface. Analysts told commentators that the combination of civic mobilisation and international attention made the result possible. For voters who had watched last year’s Pride drama, the vote felt personal; for others, broader economic and geopolitical concerns sealed the deal. If you’re trying to read what happens next, expect political recalibration in Budapest and a scramble among regional allies to understand the new balance of power.</w:t>
      </w:r>
      <w:r/>
    </w:p>
    <w:p>
      <w:pPr>
        <w:pStyle w:val="Heading2"/>
      </w:pPr>
      <w:r>
        <w:t>Why Budapest Pride became an election issue</w:t>
      </w:r>
      <w:r/>
    </w:p>
    <w:p>
      <w:r/>
      <w:r>
        <w:t>The 2025 Pride march was not just a parade; it became a symbol of resistance. When Parliament amended laws to ban LGBTQ demonstrations and officials threatened legal consequences, the event morphed into a referendum on civic space. Organisers and politicians contrast sharply on motives: critics said the government manufactured a moral panic, while ministers insisted they were protecting children. The dramatic visual of huge crowds crossing the Elizabeth Bridge, with families and kids among them, stuck in voters’ minds. Campaign season absorbed that imagery. In contests where cultural identity is a battleground, such live displays of solidarity can shift undecided voters or mobilise previously quiet constituencies.</w:t>
      </w:r>
      <w:r/>
    </w:p>
    <w:p>
      <w:pPr>
        <w:pStyle w:val="Heading2"/>
      </w:pPr>
      <w:r>
        <w:t>The tech and legal tactics that tried to stop a march</w:t>
      </w:r>
      <w:r/>
    </w:p>
    <w:p>
      <w:r/>
      <w:r>
        <w:t>The state’s approach was striking for its mixture of technology and legal muscle. Proposals to use facial recognition and new assembly rules to identify organisers drew alarm from civil liberties advocates. European and local outlets detailed warnings from ministers and subsequent threats to local officials who supported the march. The mayor of Budapest publicly defied those threats, a move that added a dramatic city-versus-state element to the story. Practical takeaway: when authorities lean on surveillance or new statutes, local leadership and visible public turnout remain powerful counters , and they can reshape political narratives quickly.</w:t>
      </w:r>
      <w:r/>
    </w:p>
    <w:p>
      <w:pPr>
        <w:pStyle w:val="Heading2"/>
      </w:pPr>
      <w:r>
        <w:t>Numbers, atmosphere and why turnout mattered</w:t>
      </w:r>
      <w:r/>
    </w:p>
    <w:p>
      <w:r/>
      <w:r>
        <w:t>Reports placed the crowd anywhere from 100,000 to 200,000, with many calling it extraordinary in a country of under 10 million. Whatever the exact figure, the day had a carnival feel: music, strollers, and a sense of joyful defiance, all playing out under a bright sky. Observers noted the sensory contrast , the soft hum of a river city and the loud, colourful march , a stark counterpoint to the hard-edged legal warnings issued by the government. That contrast is the kind of image that sticks in the memory of voters and journalists alike. If you’re comparing movements, remember turnout matters less as a statistic and more as a visual proof point: big, diverse crowds are hard to ignore.</w:t>
      </w:r>
      <w:r/>
    </w:p>
    <w:p>
      <w:pPr>
        <w:pStyle w:val="Heading2"/>
      </w:pPr>
      <w:r>
        <w:t>What this means for activists and the region going forward</w:t>
      </w:r>
      <w:r/>
    </w:p>
    <w:p>
      <w:r/>
      <w:r>
        <w:t>For activists, the sequence , ban, defiance, and a political upset months later , is both energising and cautionary. It shows that visible public resistance can feed into larger political change, but it also flags potential risks as authorities test legal and technological boundaries. Regional allies and EU institutions will be watching how the new leadership handles civil liberties and surveillance tools. For anyone planning events in contested political climates, the lesson is to plan for legal pushback, cultivate visible municipal allies, and make the human story unmissable. And for ordinary voters, the scene serves a reminder: public acts of solidarity can ripple far beyond a single march.</w:t>
      </w:r>
      <w:r/>
    </w:p>
    <w:p>
      <w:r/>
      <w:r>
        <w:t>It's a small change that can make every public show of solidarity feel consequential.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https://emptywheel.net/2026/04/12/viktor-orban-concedes-to-peter-magyar/</w:t>
        </w:r>
      </w:hyperlink>
      <w:r>
        <w:t xml:space="preserve"> - Please view link - unable to able to access data</w:t>
      </w:r>
      <w:r/>
    </w:p>
    <w:p>
      <w:pPr>
        <w:pStyle w:val="ListNumber"/>
        <w:spacing w:line="240" w:lineRule="auto"/>
        <w:ind w:left="720"/>
      </w:pPr>
      <w:r/>
      <w:hyperlink r:id="rId10">
        <w:r>
          <w:rPr>
            <w:color w:val="0000EE"/>
            <w:u w:val="single"/>
          </w:rPr>
          <w:t>https://www.axios.com/2026/04/12/hungary-election-orban-loses-trump-vance</w:t>
        </w:r>
      </w:hyperlink>
      <w:r>
        <w:t xml:space="preserve"> - Hungarian Prime Minister Viktor Orbán has been defeated after 16 years in power, marking a major political shift in the country and reverberating across Europe. Péter Magyar, a 45-year-old former ally who split from Orbán's Fidesz party two years ago, led the newly-formed Tisza party to victory in a high-turnout election, the largest since the end of communist rule in Hungary. This election represents a decisive moment, fueled by deep public dissatisfaction with Orbán’s long-standing populist leadership and a newly unified opposition. Although the Tisza party won, it remains uncertain whether it secured the two-thirds parliamentary majority needed to reverse Orbán's extensive constitutional changes. The international impact is significant, as high-profile figures like U.S. Vice President Vance had campaigned for Orbán in the election’s final days. The situation continues to develop as more information emerges.</w:t>
      </w:r>
      <w:r/>
    </w:p>
    <w:p>
      <w:pPr>
        <w:pStyle w:val="ListNumber"/>
        <w:spacing w:line="240" w:lineRule="auto"/>
        <w:ind w:left="720"/>
      </w:pPr>
      <w:r/>
      <w:hyperlink r:id="rId12">
        <w:r>
          <w:rPr>
            <w:color w:val="0000EE"/>
            <w:u w:val="single"/>
          </w:rPr>
          <w:t>https://www.lgbtqnation.com/2025/06/hundreds-of-thousands-turn-out-for-budapest-pride-after-authoritarian-government-banned-pride/</w:t>
        </w:r>
      </w:hyperlink>
      <w:r>
        <w:t xml:space="preserve"> - In a massive show of joy and resistance on Saturday, tens of thousands of marchers choked the streets of Budapest to attend a renamed Budapest Pride Freedom parade, in defiance of the national government’s ban on Pride events. “We believe there are 180,000 to 200,000 people attending,” the president of Budapest Pride, Viktória Radványi, told AFP. “It is hard to estimate because there have never been so many people at Budapest Pride.” The 30th anniversary of the city’s traditional Pride parade was banned by the nationalist Prime Minister Victor Orbán’s government this spring, following successive legislation that outlawed Pride gatherings in the country.</w:t>
      </w:r>
      <w:r/>
    </w:p>
    <w:p>
      <w:pPr>
        <w:pStyle w:val="ListNumber"/>
        <w:spacing w:line="240" w:lineRule="auto"/>
        <w:ind w:left="720"/>
      </w:pPr>
      <w:r/>
      <w:hyperlink r:id="rId11">
        <w:r>
          <w:rPr>
            <w:color w:val="0000EE"/>
            <w:u w:val="single"/>
          </w:rPr>
          <w:t>https://eu.boell.org/en/2025/07/22/budapest-pride-2025-and-fidesz-government-hoisted-their-own-petard</w:t>
        </w:r>
      </w:hyperlink>
      <w:r>
        <w:t xml:space="preserve"> - Viktor Orbán scored a major “own goal” by banning Pride celebrations in Hungary, to summarize what happened in his political vocabulary, provoking Hungary’s biggest-ever Pride in Budapest, resulting in 200,000 participants and a strong sense of demanding political regime change in the country. The massive, avenue-wide crowd, starting from Budapest’s Pest side at Deák Ferenc tér and marching across the Danube to the circular Móricz Zsigmond Square, stretching for three kilometres, was full of Pride participants on the sunny afternoon of 28 June 2025. The huge turnout was fuelled by several key factors. The strongest was that part of the population who were triggered by the Fidesz government’s growing oppression when it comes to civil rights and freedoms. This freshly-booming support for the LGBTQI+ community in Hungary derives from the anti-government stance of the cautious, proactive groups in Hungarian civil society which, until the very recent appearance of the Tisza opposition party, did not have any real representation or voice.</w:t>
      </w:r>
      <w:r/>
    </w:p>
    <w:p>
      <w:pPr>
        <w:pStyle w:val="ListNumber"/>
        <w:spacing w:line="240" w:lineRule="auto"/>
        <w:ind w:left="720"/>
      </w:pPr>
      <w:r/>
      <w:hyperlink r:id="rId13">
        <w:r>
          <w:rPr>
            <w:color w:val="0000EE"/>
            <w:u w:val="single"/>
          </w:rPr>
          <w:t>https://www.euronews.com/2025/06/27/orban-warns-of-legal-consequences-over-banned-budapest-pride-march</w:t>
        </w:r>
      </w:hyperlink>
      <w:r>
        <w:t xml:space="preserve"> - Despite a government ban, the mayor of the Hungarian capital has vowed that the annual event will take place as normal. Hungarian Prime Minister Viktor Orbán has warned on Friday that anyone involved in this weekend's banned Pride of Budapest march will face "legal consequences". Claiming the move was needed to protect children, Orbán's conservative government passed legislation earlier this year that allows police to prohibit public LGBTQ+ events. Despite the ban, Budapest's liberal Mayor Gergely Karácsony has vowed to go ahead with the Pride march in the Hungarian capital on Saturday. Speaking to Euronews, Karácsony claimed the event was "perfectly legal".</w:t>
      </w:r>
      <w:r/>
    </w:p>
    <w:p>
      <w:pPr>
        <w:pStyle w:val="ListNumber"/>
        <w:spacing w:line="240" w:lineRule="auto"/>
        <w:ind w:left="720"/>
      </w:pPr>
      <w:r/>
      <w:hyperlink r:id="rId15">
        <w:r>
          <w:rPr>
            <w:color w:val="0000EE"/>
            <w:u w:val="single"/>
          </w:rPr>
          <w:t>https://www.euronews.com/2025/08/01/hungarian-police-questions-budapest-mayor-over-role-in-banned-lgbtq-pride-march</w:t>
        </w:r>
      </w:hyperlink>
      <w:r>
        <w:t xml:space="preserve"> - The mayor of Hungary's capital was questioned by police on Friday over accusations of helping to organise this year's LGBTQ+ Pride march that the country's government had sought to ban. The Pride march in Budapest on 28 June was the largest event of its kind in the country's history, according to organisers, despite Prime Minister Viktor Orbán's right-wing government earlier passing a law that banned such events.</w:t>
      </w:r>
      <w:r/>
    </w:p>
    <w:p>
      <w:pPr>
        <w:pStyle w:val="ListNumber"/>
        <w:spacing w:line="240" w:lineRule="auto"/>
        <w:ind w:left="720"/>
      </w:pPr>
      <w:r/>
      <w:hyperlink r:id="rId14">
        <w:r>
          <w:rPr>
            <w:color w:val="0000EE"/>
            <w:u w:val="single"/>
          </w:rPr>
          <w:t>https://www.theguardian.com/world/2025/jun/19/mayor-plan-c-police-ban-budapest-pride</w:t>
        </w:r>
      </w:hyperlink>
      <w:r>
        <w:t xml:space="preserve"> - Hungary's Budapest Pride should be held in a “closed venue” this year rather than on a city centre avenue as in previous years, the prime minister, Viktor Orbán’s, chief of staff has said, citing child protection. The plan, announced on Wednesday, appeared to be part of Orbán’s restrictions on the activities of the LGBTQ+ community as the nationalist leader prepares for elections in 2026 in which his rightwing Fidesz party faces an unprecedented challenge from a new opponent.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mptywheel.net/2026/04/12/viktor-orban-concedes-to-peter-magyar/" TargetMode="External"/><Relationship Id="rId10" Type="http://schemas.openxmlformats.org/officeDocument/2006/relationships/hyperlink" Target="https://www.axios.com/2026/04/12/hungary-election-orban-loses-trump-vance" TargetMode="External"/><Relationship Id="rId11" Type="http://schemas.openxmlformats.org/officeDocument/2006/relationships/hyperlink" Target="https://eu.boell.org/en/2025/07/22/budapest-pride-2025-and-fidesz-government-hoisted-their-own-petard" TargetMode="External"/><Relationship Id="rId12" Type="http://schemas.openxmlformats.org/officeDocument/2006/relationships/hyperlink" Target="https://www.lgbtqnation.com/2025/06/hundreds-of-thousands-turn-out-for-budapest-pride-after-authoritarian-government-banned-pride/" TargetMode="External"/><Relationship Id="rId13" Type="http://schemas.openxmlformats.org/officeDocument/2006/relationships/hyperlink" Target="https://www.euronews.com/2025/06/27/orban-warns-of-legal-consequences-over-banned-budapest-pride-march" TargetMode="External"/><Relationship Id="rId14" Type="http://schemas.openxmlformats.org/officeDocument/2006/relationships/hyperlink" Target="https://www.theguardian.com/world/2025/jun/19/mayor-plan-c-police-ban-budapest-pride" TargetMode="External"/><Relationship Id="rId15" Type="http://schemas.openxmlformats.org/officeDocument/2006/relationships/hyperlink" Target="https://www.euronews.com/2025/08/01/hungarian-police-questions-budapest-mayor-over-role-in-banned-lgbtq-pride-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