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LGBTQIA+ Investigative Journalism Scheme for UK Reporters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truth are queuing up: QueerAF is launching a funded scheme to train and publish marginalised LGBTQIA+ journalists in the UK, giving the community stronger reporting, mentorship and opportunities to hold power to account. This matters because accurate, investigative coverage can spark action and protect rights.</w:t>
      </w:r>
      <w:r/>
    </w:p>
    <w:p>
      <w:r/>
      <w:r>
        <w:t>Essential Takeaways</w:t>
      </w:r>
      <w:r/>
      <w:r/>
    </w:p>
    <w:p>
      <w:pPr>
        <w:pStyle w:val="ListBullet"/>
        <w:spacing w:line="240" w:lineRule="auto"/>
        <w:ind w:left="720"/>
      </w:pPr>
      <w:r/>
      <w:r>
        <w:rPr>
          <w:b/>
        </w:rPr>
        <w:t>New scheme launched:</w:t>
      </w:r>
      <w:r>
        <w:t xml:space="preserve"> QueerAF, in partnership with the Good Law Project, is funding placements, mentorships and paid commissions for marginalised LGBTQIA+ journalists.</w:t>
      </w:r>
      <w:r/>
    </w:p>
    <w:p>
      <w:pPr>
        <w:pStyle w:val="ListBullet"/>
        <w:spacing w:line="240" w:lineRule="auto"/>
        <w:ind w:left="720"/>
      </w:pPr>
      <w:r/>
      <w:r>
        <w:rPr>
          <w:b/>
        </w:rPr>
        <w:t>Practical outcomes:</w:t>
      </w:r>
      <w:r>
        <w:t xml:space="preserve"> Participants will get published work, bylines, and experience useful for university credits or newsroom careers.</w:t>
      </w:r>
      <w:r/>
    </w:p>
    <w:p>
      <w:pPr>
        <w:pStyle w:val="ListBullet"/>
        <w:spacing w:line="240" w:lineRule="auto"/>
        <w:ind w:left="720"/>
      </w:pPr>
      <w:r/>
      <w:r>
        <w:rPr>
          <w:b/>
        </w:rPr>
        <w:t>Proven impact:</w:t>
      </w:r>
      <w:r>
        <w:t xml:space="preserve"> Early investigations have led to books being removed from libraries and readers taking action locally; stories are practical, local and shareable.</w:t>
      </w:r>
      <w:r/>
    </w:p>
    <w:p>
      <w:pPr>
        <w:pStyle w:val="ListBullet"/>
        <w:spacing w:line="240" w:lineRule="auto"/>
        <w:ind w:left="720"/>
      </w:pPr>
      <w:r/>
      <w:r>
        <w:rPr>
          <w:b/>
        </w:rPr>
        <w:t>Focus areas:</w:t>
      </w:r>
      <w:r>
        <w:t xml:space="preserve"> Exclusive reporting, in-depth explainers and student investigative placements are being prioritised.</w:t>
      </w:r>
      <w:r/>
    </w:p>
    <w:p>
      <w:pPr>
        <w:pStyle w:val="ListBullet"/>
        <w:spacing w:line="240" w:lineRule="auto"/>
        <w:ind w:left="720"/>
      </w:pPr>
      <w:r/>
      <w:r>
        <w:rPr>
          <w:b/>
        </w:rPr>
        <w:t>Community benefit:</w:t>
      </w:r>
      <w:r>
        <w:t xml:space="preserve"> The programme aims to plug a gap left by shrinking queer newsrooms and to counter anti-trans and extremist narratives.</w:t>
      </w:r>
      <w:r/>
      <w:r/>
    </w:p>
    <w:p>
      <w:pPr>
        <w:pStyle w:val="Heading2"/>
      </w:pPr>
      <w:r>
        <w:t>Why this scheme comes at the right time</w:t>
      </w:r>
      <w:r/>
    </w:p>
    <w:p>
      <w:r/>
      <w:r>
        <w:t>QueerAF is betting on investigative journalism because facts still move people, and that matters more than ever when rights are contested. You can almost hear the urgency: with mounting political pressure on LGBTQIA+ lives, the need for careful, evidence-driven reporting feels both immediate and tactile , like a petition landing on a doorstep. According to QueerAF, the scheme is built to train reporters who will expose hidden agendas and give communities the information they need to respond.</w:t>
      </w:r>
      <w:r/>
    </w:p>
    <w:p>
      <w:r/>
      <w:r>
        <w:t>Backstory: the organisation has already mentored hundreds of creatives and has a track record of investigations that prompt action. That experience shaped the new fund, which pairs legal expertise through a Good Law Project partnership with hands-on newsroom guidance. For readers, that means stories that don’t just inform but enable civic responses.</w:t>
      </w:r>
      <w:r/>
    </w:p>
    <w:p>
      <w:pPr>
        <w:pStyle w:val="Heading2"/>
      </w:pPr>
      <w:r>
        <w:t>How the scheme is structured and what applicants can expect</w:t>
      </w:r>
      <w:r/>
    </w:p>
    <w:p>
      <w:r/>
      <w:r>
        <w:t>This is not another unpaid internship dressed up as opportunity. QueerAF says it will offer paid placements, published commissions and structured mentorship , the practical building blocks early-career journalists need. There are three clear routes: exclusive news pitches, explainer features, and student placements specifically for investigative practice.</w:t>
      </w:r>
      <w:r/>
    </w:p>
    <w:p>
      <w:r/>
      <w:r>
        <w:t>If you’re applying, focus on a tight, evidence-led pitch that shows impact potential. Think small-scale local stories that expose wider patterns; these often translate into bigger national conversations. For students, this can count as credit-bearing work experience, which is rare in investigative reporting.</w:t>
      </w:r>
      <w:r/>
    </w:p>
    <w:p>
      <w:pPr>
        <w:pStyle w:val="Heading2"/>
      </w:pPr>
      <w:r>
        <w:t>Real results so far , stories that made a difference</w:t>
      </w:r>
      <w:r/>
    </w:p>
    <w:p>
      <w:r/>
      <w:r>
        <w:t>Early trials of the scheme already produced measurable wins. One investigation prompted libraries to pull harmful books that advocates described as akin to conversion practices, and readers across the country used that reporting to prompt local action. Those tangible outcomes are the programme’s selling point: journalism that leads to concrete change.</w:t>
      </w:r>
      <w:r/>
    </w:p>
    <w:p>
      <w:r/>
      <w:r>
        <w:t>That kind of reporting is heavy work, but it’s also rewarding. Mentors help with source-building, legal checks and framing so that new reporters aren’t left to stumble through complex, risky subjects alone. The model is deliberately practical because, as QueerAF notes, the mainstream media too often misses or misrepresents LGBTQIA+ lives.</w:t>
      </w:r>
      <w:r/>
    </w:p>
    <w:p>
      <w:pPr>
        <w:pStyle w:val="Heading2"/>
      </w:pPr>
      <w:r>
        <w:t>Why this matters for queer media and broader news ecosystems</w:t>
      </w:r>
      <w:r/>
    </w:p>
    <w:p>
      <w:r/>
      <w:r>
        <w:t>Queer media has been squeezed in recent years; big players are divesting and budgets are tight. So investing in a pipeline of skilled, queer-led investigative journalists isn’t just charity , it’s strategic. It replenishes the talent pool, diversifies who gets to tell power-holding stories, and helps correct mainstream blind spots.</w:t>
      </w:r>
      <w:r/>
    </w:p>
    <w:p>
      <w:r/>
      <w:r>
        <w:t>Ludovic Parsons, QueerAF’s lead investigative journalist, frames it plainly: investigative work holds power to account, and when political forces target marginalized groups, independent queer reporting becomes a tool of defence. Expect this scheme to nudge the wider British media towards better coverage of trans and queer issues.</w:t>
      </w:r>
      <w:r/>
    </w:p>
    <w:p>
      <w:pPr>
        <w:pStyle w:val="Heading2"/>
      </w:pPr>
      <w:r>
        <w:t>How to engage, pitch, or support the movement</w:t>
      </w:r>
      <w:r/>
    </w:p>
    <w:p>
      <w:r/>
      <w:r>
        <w:t>QueerAF is taking pitches now across its three tracks. If you’re a student, an emerging reporter or an underrepresented queer journalist with a tip or an idea, polish a tight, impact-focused pitch and apply. For readers and allies, supporting crowdfunding or subscribing helps keep these opportunities funded; the project itself grew from donations and community support.</w:t>
      </w:r>
      <w:r/>
    </w:p>
    <w:p>
      <w:r/>
      <w:r>
        <w:t>Practical tips: match your pitch to the scheme’s focus, demonstrate a clear line to public impact, and outline how mentorship would help you complete the work. And if you’re a reader, share investigations with local institutions , they’re the ones that turn reporting into change.</w:t>
      </w:r>
      <w:r/>
    </w:p>
    <w:p>
      <w:r/>
      <w:r>
        <w:t>It's a small, strategic investment that could reshape who gets to investigate power , and what stories reach the public.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[4]</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https://www.wearequeeraf.com/investigative-journalism-is-the-lifeblood-of-lgbtqia-activism-so-were-investing-in-a-new-generation-of-journalists-to-deliver-it-to-you/</w:t>
        </w:r>
      </w:hyperlink>
      <w:r>
        <w:t xml:space="preserve"> - Please view link - unable to able to access data</w:t>
      </w:r>
      <w:r/>
    </w:p>
    <w:p>
      <w:pPr>
        <w:pStyle w:val="ListNumber"/>
        <w:spacing w:line="240" w:lineRule="auto"/>
        <w:ind w:left="720"/>
      </w:pPr>
      <w:r/>
      <w:hyperlink r:id="rId10">
        <w:r>
          <w:rPr>
            <w:color w:val="0000EE"/>
            <w:u w:val="single"/>
          </w:rPr>
          <w:t>https://www.wearequeeraf.com/queeraf-and-good-law-project-partner-to-deliver-lgbtqia-investigative-journalism/</w:t>
        </w:r>
      </w:hyperlink>
      <w:r>
        <w:t xml:space="preserve"> - QueerAF has partnered with the Good Law Project to enhance LGBTQIA+ investigative journalism. This collaboration aims to hire a part-time investigative journalist and establish a news and investigations fund for emerging journalists, ensuring QueerAF's editorial independence. The partnership enables QueerAF to deliver regular, exclusive investigations in its free weekly newsletter, supporting the LGBTQIA+ community with critical information.</w:t>
      </w:r>
      <w:r/>
    </w:p>
    <w:p>
      <w:pPr>
        <w:pStyle w:val="ListNumber"/>
        <w:spacing w:line="240" w:lineRule="auto"/>
        <w:ind w:left="720"/>
      </w:pPr>
      <w:r/>
      <w:hyperlink r:id="rId11">
        <w:r>
          <w:rPr>
            <w:color w:val="0000EE"/>
            <w:u w:val="single"/>
          </w:rPr>
          <w:t>https://www.wearequeeraf.com/lgbtqia-content-fund/</w:t>
        </w:r>
      </w:hyperlink>
      <w:r>
        <w:t xml:space="preserve"> - The LGBTQIA+ Content Fund, initiated by QueerAF, supports underrepresented and emerging creatives within the LGBTQIA+ community. The fund finances journalism, content, and stories that are valuable to the community, rather than focusing on click-driven content. Guided by QueerAF's growing community of members and readers, the fund ensures editorial independence while promoting diverse voices in media.</w:t>
      </w:r>
      <w:r/>
    </w:p>
    <w:p>
      <w:pPr>
        <w:pStyle w:val="ListNumber"/>
        <w:spacing w:line="240" w:lineRule="auto"/>
        <w:ind w:left="720"/>
      </w:pPr>
      <w:r/>
      <w:hyperlink r:id="rId15">
        <w:r>
          <w:rPr>
            <w:color w:val="0000EE"/>
            <w:u w:val="single"/>
          </w:rPr>
          <w:t>https://www.wearequeeraf.com/inclusivejournalismcymru/</w:t>
        </w:r>
      </w:hyperlink>
      <w:r>
        <w:t xml:space="preserve"> - QueerAF has partnered with Inclusive Journalism Cymru to run a content series and bring its unique approach to LGBTQIA+ emerging and marginalised journalists in Wales. Together, they will run a dedicated series of think pieces as part of the Queer Gaze commissions, offering opportunities for Welsh LGBTQIA+ creatives to build their journalistic craft and strategic communication skills.</w:t>
      </w:r>
      <w:r/>
    </w:p>
    <w:p>
      <w:pPr>
        <w:pStyle w:val="ListNumber"/>
        <w:spacing w:line="240" w:lineRule="auto"/>
        <w:ind w:left="720"/>
      </w:pPr>
      <w:r/>
      <w:hyperlink r:id="rId13">
        <w:r>
          <w:rPr>
            <w:color w:val="0000EE"/>
            <w:u w:val="single"/>
          </w:rPr>
          <w:t>https://www.wearequeeraf.com/pitchexclusives/</w:t>
        </w:r>
      </w:hyperlink>
      <w:r>
        <w:t xml:space="preserve"> - QueerAF offers a scheme primarily designed for LGBTQIA+ journalism students to gain work experience through investigations. The programme accepts pitches for investigations that can be completed in a week's worth of hours, enabling students to apply their learning in real-world scenarios. Successful applicants receive a £175 fee and retrospective sessions to enhance their journalistic skills.</w:t>
      </w:r>
      <w:r/>
    </w:p>
    <w:p>
      <w:pPr>
        <w:pStyle w:val="ListNumber"/>
        <w:spacing w:line="240" w:lineRule="auto"/>
        <w:ind w:left="720"/>
      </w:pPr>
      <w:r/>
      <w:hyperlink r:id="rId12">
        <w:r>
          <w:rPr>
            <w:color w:val="0000EE"/>
            <w:u w:val="single"/>
          </w:rPr>
          <w:t>https://nue.bio/queeraf</w:t>
        </w:r>
      </w:hyperlink>
      <w:r>
        <w:t xml:space="preserve"> - QueerAF is an independent platform that helps readers understand the LGBTQIA+ world and supports queer creatives to change the media. Through its website, QueerAF offers various resources, including a free weekly newsletter, a podcast, and opportunities for readers to support their work, such as crowdfunding campaigns and membership options.</w:t>
      </w:r>
      <w:r/>
    </w:p>
    <w:p>
      <w:pPr>
        <w:pStyle w:val="ListNumber"/>
        <w:spacing w:line="240" w:lineRule="auto"/>
        <w:ind w:left="720"/>
      </w:pPr>
      <w:r/>
      <w:hyperlink r:id="rId14">
        <w:r>
          <w:rPr>
            <w:color w:val="0000EE"/>
            <w:u w:val="single"/>
          </w:rPr>
          <w:t>https://lgbtqjournalismnetwork.co.uk/</w:t>
        </w:r>
      </w:hyperlink>
      <w:r>
        <w:t xml:space="preserve"> - The LGBTQ+ Journalism Network is an award-winning space for LGBTQ+ journalists across the UK to find, support, and learn from each other. Founded in January 2022, the network aims to connect the community, highlight LGBTQ+ voices, and change the industry by modelling an environment that recognises and values LGBTQ+ stories and voices.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arequeeraf.com/investigative-journalism-is-the-lifeblood-of-lgbtqia-activism-so-were-investing-in-a-new-generation-of-journalists-to-deliver-it-to-you/" TargetMode="External"/><Relationship Id="rId10" Type="http://schemas.openxmlformats.org/officeDocument/2006/relationships/hyperlink" Target="https://www.wearequeeraf.com/queeraf-and-good-law-project-partner-to-deliver-lgbtqia-investigative-journalism/" TargetMode="External"/><Relationship Id="rId11" Type="http://schemas.openxmlformats.org/officeDocument/2006/relationships/hyperlink" Target="https://www.wearequeeraf.com/lgbtqia-content-fund/" TargetMode="External"/><Relationship Id="rId12" Type="http://schemas.openxmlformats.org/officeDocument/2006/relationships/hyperlink" Target="https://nue.bio/queeraf" TargetMode="External"/><Relationship Id="rId13" Type="http://schemas.openxmlformats.org/officeDocument/2006/relationships/hyperlink" Target="https://www.wearequeeraf.com/pitchexclusives/" TargetMode="External"/><Relationship Id="rId14" Type="http://schemas.openxmlformats.org/officeDocument/2006/relationships/hyperlink" Target="https://lgbtqjournalismnetwork.co.uk/" TargetMode="External"/><Relationship Id="rId15" Type="http://schemas.openxmlformats.org/officeDocument/2006/relationships/hyperlink" Target="https://www.wearequeeraf.com/inclusivejournalismcym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