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Boise Pride Pole Wraps: How City Hall Answered Idaho’s Flag Ban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have noticed a colourful workaround in Boise after Idaho’s new law banned Pride flags on government property; city leaders wrapped flagpoles in rainbow colours and added signage as a symbolic, compliant show of support for the LGBTQ community. Here’s what happened, why it matters, and what people are saying.</w:t>
      </w:r>
      <w:r/>
    </w:p>
    <w:p>
      <w:r/>
      <w:r>
        <w:t>Essential Takeaways</w:t>
      </w:r>
      <w:r/>
      <w:r/>
    </w:p>
    <w:p>
      <w:pPr>
        <w:pStyle w:val="ListBullet"/>
        <w:spacing w:line="240" w:lineRule="auto"/>
        <w:ind w:left="720"/>
      </w:pPr>
      <w:r/>
      <w:r>
        <w:rPr>
          <w:b/>
        </w:rPr>
        <w:t>New state law:</w:t>
      </w:r>
      <w:r>
        <w:t xml:space="preserve"> Idaho’s HB 561 restricts Pride flags and similar displays on government property, prompting local responses.</w:t>
      </w:r>
      <w:r/>
    </w:p>
    <w:p>
      <w:pPr>
        <w:pStyle w:val="ListBullet"/>
        <w:spacing w:line="240" w:lineRule="auto"/>
        <w:ind w:left="720"/>
      </w:pPr>
      <w:r/>
      <w:r>
        <w:rPr>
          <w:b/>
        </w:rPr>
        <w:t>Creative workaround:</w:t>
      </w:r>
      <w:r>
        <w:t xml:space="preserve"> Boise officials removed the Pride flag but installed rainbow-coloured wraps on flagpoles and signs inside City Hall, a visually bold compromise.</w:t>
      </w:r>
      <w:r/>
    </w:p>
    <w:p>
      <w:pPr>
        <w:pStyle w:val="ListBullet"/>
        <w:spacing w:line="240" w:lineRule="auto"/>
        <w:ind w:left="720"/>
      </w:pPr>
      <w:r/>
      <w:r>
        <w:rPr>
          <w:b/>
        </w:rPr>
        <w:t>Mixed reactions:</w:t>
      </w:r>
      <w:r>
        <w:t xml:space="preserve"> Supporters call the move affirming and inclusive, while critics label it performative and a misuse of public funds.</w:t>
      </w:r>
      <w:r/>
    </w:p>
    <w:p>
      <w:pPr>
        <w:pStyle w:val="ListBullet"/>
        <w:spacing w:line="240" w:lineRule="auto"/>
        <w:ind w:left="720"/>
      </w:pPr>
      <w:r/>
      <w:r>
        <w:rPr>
          <w:b/>
        </w:rPr>
        <w:t>Practical detail:</w:t>
      </w:r>
      <w:r>
        <w:t xml:space="preserve"> City leaders framed the wraps as not being flags, saying the action complies with the law while signalling support.</w:t>
      </w:r>
      <w:r/>
    </w:p>
    <w:p>
      <w:pPr>
        <w:pStyle w:val="ListBullet"/>
        <w:spacing w:line="240" w:lineRule="auto"/>
        <w:ind w:left="720"/>
      </w:pPr>
      <w:r/>
      <w:r>
        <w:rPr>
          <w:b/>
        </w:rPr>
        <w:t>Local context:</w:t>
      </w:r>
      <w:r>
        <w:t xml:space="preserve"> The dispute follows a 2025 Boise City Council decision to make the Pride flag an official city flag and prior resistance to restrictions.</w:t>
      </w:r>
      <w:r/>
      <w:r/>
    </w:p>
    <w:p>
      <w:pPr>
        <w:pStyle w:val="Heading2"/>
      </w:pPr>
      <w:r>
        <w:t>What the new law says and why Boise moved fast</w:t>
      </w:r>
      <w:r/>
    </w:p>
    <w:p>
      <w:r/>
      <w:r>
        <w:t>The Idaho legislature passed HB 561 to limit flags on government property, a change that forced action in cities that had embraced the Pride banner. According to reporting, Governor Brad Little signed the bill and city officials had to take down official displays that now fall under the ban. For Boise, where the council had earlier made the Pride Flag an official city flag, this was a high-profile clash between state and local preferences. The new measure aimed to standardise what can fly on public grounds, and cities like Boise responded quickly to both comply and communicate values.</w:t>
      </w:r>
      <w:r/>
    </w:p>
    <w:p>
      <w:pPr>
        <w:pStyle w:val="Heading2"/>
      </w:pPr>
      <w:r>
        <w:t>The wrap strategy: a subtle protest or simple compliance?</w:t>
      </w:r>
      <w:r/>
    </w:p>
    <w:p>
      <w:r/>
      <w:r>
        <w:t>Boise City Hall chose a literal middle way: rather than leaving poles bare, staff installed rainbow-coloured wraps directly on flagpoles and placed supportive signage inside the building. City Council President Meredith Stead explained the wraps are not flags and therefore align with the law, while still offering a visible sign of inclusion. The effect is striking , a splash of colour where a fabric flag used to fly , and it’s meant to be both legal and symbolic. For many, the visual cues deliver the same warm, visible message as a flag, without risking a statutory violation.</w:t>
      </w:r>
      <w:r/>
    </w:p>
    <w:p>
      <w:pPr>
        <w:pStyle w:val="Heading2"/>
      </w:pPr>
      <w:r>
        <w:t>How residents and social media reacted</w:t>
      </w:r>
      <w:r/>
    </w:p>
    <w:p>
      <w:r/>
      <w:r>
        <w:t>Reactions split fast. Supporters praised the move as clever and heartfelt, saying it keeps a message of welcome visible to those who need it. Others accused officials of performative gestures or wasting taxpayer dollars, with some social posts using harsher language to voice disapproval. The debate underscores how symbolic acts in civic spaces can trigger strong emotions, and how visual protest now often plays out online as much as in public squares. City leaders say their commitment to visibility and safety for LGBTQ residents hasn’t changed; critics say the gesture doesn’t substitute for policy.</w:t>
      </w:r>
      <w:r/>
    </w:p>
    <w:p>
      <w:pPr>
        <w:pStyle w:val="Heading2"/>
      </w:pPr>
      <w:r>
        <w:t>Legal context and the tug-of-war between city and state</w:t>
      </w:r>
      <w:r/>
    </w:p>
    <w:p>
      <w:r/>
      <w:r>
        <w:t>This episode sits within a broader legal tug-of-war: cities that adopted Pride flags faced renewed state scrutiny, and Boise’s previous decision to keep flying the flag after earlier legislative attempts raised tensions. Media outlets and legal observers noted that enforcement mechanisms and the exact definitions in HB 561 were central to the dispute, leaving room for creative interpretations like pole wraps. For municipal officials, the choice was practical as well as principled: comply with the letter of the law while signalling values that matter to local communities.</w:t>
      </w:r>
      <w:r/>
    </w:p>
    <w:p>
      <w:pPr>
        <w:pStyle w:val="Heading2"/>
      </w:pPr>
      <w:r>
        <w:t>Practical takeaways for other cities watching Boise</w:t>
      </w:r>
      <w:r/>
    </w:p>
    <w:p>
      <w:r/>
      <w:r>
        <w:t>If you’re a local councillor or civic campaigner considering a similar approach, think about clarity and cost. Make sure any display really avoids prohibited definitions in the statute, document legal advice, and be ready for public pushback on spending and optics. Communicate why a visual signal matters to vulnerable residents, and consider complementary measures , policy changes, community support programmes, or events , that go beyond symbolism. In other words, colour the pole, but also back it up.</w:t>
      </w:r>
      <w:r/>
    </w:p>
    <w:p>
      <w:r/>
      <w:r>
        <w:t>It's a small change that can make every public message clearer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0">
        <w:r>
          <w:rPr>
            <w:color w:val="0000EE"/>
            <w:u w:val="single"/>
          </w:rPr>
          <w:t>[6]</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[2]</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https://www.bizpacreview.com/2026/04/10/libs-in-boise-idaho-come-up-with-creative-solution-to-get-around-state-law-banning-pride-flags-1631996/</w:t>
        </w:r>
      </w:hyperlink>
      <w:r>
        <w:t xml:space="preserve"> - Please view link - unable to able to access data</w:t>
      </w:r>
      <w:r/>
    </w:p>
    <w:p>
      <w:pPr>
        <w:pStyle w:val="ListNumber"/>
        <w:spacing w:line="240" w:lineRule="auto"/>
        <w:ind w:left="720"/>
      </w:pPr>
      <w:r/>
      <w:hyperlink r:id="rId13">
        <w:r>
          <w:rPr>
            <w:color w:val="0000EE"/>
            <w:u w:val="single"/>
          </w:rPr>
          <w:t>https://www.acluidaho.org/legislation/2026-hb-561-flags-on-government-property/</w:t>
        </w:r>
      </w:hyperlink>
      <w:r>
        <w:t xml:space="preserve"> - The ACLU of Idaho opposes House Bill 561, which amends Section 67-2303A of the Idaho Code to restrict flag displays by governmental entities. The bill specifies that only certain flags, such as the United States flag, official state flags, and designated college or university flags, may be flown on government property. It imposes a civil penalty of $2,000 per flag for each day of violation and grants the Attorney General enforcement authority, including seeking injunctions and recovering attorney's fees. The bill declares an emergency, taking effect immediately upon passage and approval.</w:t>
      </w:r>
      <w:r/>
    </w:p>
    <w:p>
      <w:pPr>
        <w:pStyle w:val="ListNumber"/>
        <w:spacing w:line="240" w:lineRule="auto"/>
        <w:ind w:left="720"/>
      </w:pPr>
      <w:r/>
      <w:hyperlink r:id="rId15">
        <w:r>
          <w:rPr>
            <w:color w:val="0000EE"/>
            <w:u w:val="single"/>
          </w:rPr>
          <w:t>https://www.metroweekly.com/2026/04/idaho-pride-flag-law-fines-boise/</w:t>
        </w:r>
      </w:hyperlink>
      <w:r>
        <w:t xml:space="preserve"> - Idaho Governor Brad Little signed House Bill 561 into law, penalising local governments, including Boise, for flying Pride flags on government property. The bill prohibits governmental entities from displaying non-approved flags, defining 'government property' as land owned and maintained by a government entity, including buildings, adjoining land, parks, roads, and boulevards. Approved flags include the American flag, official city or county flags designated prior to 2023, military branch or unit flags, the POW/MIA flag, Native American tribal flags, a single college or university flag, and flags that are 'not political, religious, or ideological in nature.'</w:t>
      </w:r>
      <w:r/>
    </w:p>
    <w:p>
      <w:pPr>
        <w:pStyle w:val="ListNumber"/>
        <w:spacing w:line="240" w:lineRule="auto"/>
        <w:ind w:left="720"/>
      </w:pPr>
      <w:r/>
      <w:hyperlink r:id="rId14">
        <w:r>
          <w:rPr>
            <w:color w:val="0000EE"/>
            <w:u w:val="single"/>
          </w:rPr>
          <w:t>https://lc.org/newsroom/details/040826-idaho-law-removes-lgbtq-pride-flag-from-state-buildings-1</w:t>
        </w:r>
      </w:hyperlink>
      <w:r>
        <w:t xml:space="preserve"> - Idaho Governor Brad Little signed a law that only allows municipalities to fly flags on the state's approved list, leading Boise to remove the rainbow LGBTQ 'pride' flag from its city hall. Last year, the Idaho legislature passed a law banning non-official flags from state and municipal buildings. However, the Boise City Council then passed a resolution making the LGBTQ 'pride' flag an official flag to circumvent the state law. The new law, HB 561, only allows state governments to fly a limited option of flags, including the American flag, state flags, official military flags, official Indian tribe flags, the POW/MIA flag, and an assortment of other national and international flags on special occasions. While the previous law had no enforcement mechanism, HB 561 comes with a civil penalty of $2,000 per flag for each day a non-official flag is flown.</w:t>
      </w:r>
      <w:r/>
    </w:p>
    <w:p>
      <w:pPr>
        <w:pStyle w:val="ListNumber"/>
        <w:spacing w:line="240" w:lineRule="auto"/>
        <w:ind w:left="720"/>
      </w:pPr>
      <w:r/>
      <w:hyperlink r:id="rId12">
        <w:r>
          <w:rPr>
            <w:color w:val="0000EE"/>
            <w:u w:val="single"/>
          </w:rPr>
          <w:t>https://www.spokesman.com/stories/2026/apr/07/boise-took-its-pride-flag-down-but-new-art-has-pop/</w:t>
        </w:r>
      </w:hyperlink>
      <w:r>
        <w:t xml:space="preserve"> - Boise City Hall has installed rainbow-striped flagpoles and a banner reading 'Creating a city for everyone' after removing its Pride flag to comply with a new state law. The law, HB 561, prohibits government entities from displaying non-approved flags on public property, with fines of up to $2,000 a day for non-compliance. The new displays at City Hall aim to maintain support for the LGBTQ+ community while adhering to the law.</w:t>
      </w:r>
      <w:r/>
    </w:p>
    <w:p>
      <w:pPr>
        <w:pStyle w:val="ListNumber"/>
        <w:spacing w:line="240" w:lineRule="auto"/>
        <w:ind w:left="720"/>
      </w:pPr>
      <w:r/>
      <w:hyperlink r:id="rId10">
        <w:r>
          <w:rPr>
            <w:color w:val="0000EE"/>
            <w:u w:val="single"/>
          </w:rPr>
          <w:t>https://www.boisestatepublicradio.org/news/2026/04/08/boise-pride-flag-hb561</w:t>
        </w:r>
      </w:hyperlink>
      <w:r>
        <w:t xml:space="preserve"> - A week after removing rainbow Pride flags to comply with a new state law, Boise City Hall installed a banner and wrapped its flagpoles with LGBTQ+ colours. Governor Brad Little signed HB 561 into law, prohibiting government entities from flying non-official flags, with fines of up to $2,000 a day for non-compliance. The new displays at City Hall aim to maintain support for the LGBTQ+ community while adhering to the law.</w:t>
      </w:r>
      <w:r/>
    </w:p>
    <w:p>
      <w:pPr>
        <w:pStyle w:val="ListNumber"/>
        <w:spacing w:line="240" w:lineRule="auto"/>
        <w:ind w:left="720"/>
      </w:pPr>
      <w:r/>
      <w:hyperlink r:id="rId11">
        <w:r>
          <w:rPr>
            <w:color w:val="0000EE"/>
            <w:u w:val="single"/>
          </w:rPr>
          <w:t>https://www.kmvt.com/2026/03/31/governor-little-signs-hb561-forcing-boise-remove-pride-flag-city-hall/</w:t>
        </w:r>
      </w:hyperlink>
      <w:r>
        <w:t xml:space="preserve"> - Governor Brad Little signed HB 561 into law, a bill that prohibits state and local government agencies from flying any flags other than the US, Idaho, or City flags. The legislation comes after a public fight last year between legislators, the City of Boise, Mayor McLean, and Attorney General Labrador. The legislation passed last year aimed to remove Pride flags that fly in front of Boise City Hall, though it did not include any enforcement language. Mayor McLean and the City of Boise continued to fly the Pride flag, and ultimately, the City Council voted to make it an official city flag. Now, the newly signed HB 561 further clarifies what flags may, and may not, be flown by government institutions, and provides for financial penalties for violations. Mayor McLean said in a statement that 'Today, Governor Little signed HB 561 into law—a bill written with one purpose in mind: to prevent Boise from expressing our values by flying our official Pride flag, something we have done with the support of our community for more than a decade. This law seeks to erase both the values we hold dear and people who are integral to the fabric of our community. We will continue to celebrate the vibrancy of our community, the diversity of our residents, and our North Star of being a safe and welcoming city for everyone. Because the law includes a substantial penalty – one that would ultimately fall on the taxpayers of Boise to shoulder—I decided to take down the city’s official Pride flag. But let me be clear: Boise’s values have not changed, and they are not defined by any single action taken at the Statehouse.'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pacreview.com/2026/04/10/libs-in-boise-idaho-come-up-with-creative-solution-to-get-around-state-law-banning-pride-flags-1631996/" TargetMode="External"/><Relationship Id="rId10" Type="http://schemas.openxmlformats.org/officeDocument/2006/relationships/hyperlink" Target="https://www.boisestatepublicradio.org/news/2026/04/08/boise-pride-flag-hb561" TargetMode="External"/><Relationship Id="rId11" Type="http://schemas.openxmlformats.org/officeDocument/2006/relationships/hyperlink" Target="https://www.kmvt.com/2026/03/31/governor-little-signs-hb561-forcing-boise-remove-pride-flag-city-hall/" TargetMode="External"/><Relationship Id="rId12" Type="http://schemas.openxmlformats.org/officeDocument/2006/relationships/hyperlink" Target="https://www.spokesman.com/stories/2026/apr/07/boise-took-its-pride-flag-down-but-new-art-has-pop/" TargetMode="External"/><Relationship Id="rId13" Type="http://schemas.openxmlformats.org/officeDocument/2006/relationships/hyperlink" Target="https://www.acluidaho.org/legislation/2026-hb-561-flags-on-government-property/" TargetMode="External"/><Relationship Id="rId14" Type="http://schemas.openxmlformats.org/officeDocument/2006/relationships/hyperlink" Target="https://lc.org/newsroom/details/040826-idaho-law-removes-lgbtq-pride-flag-from-state-buildings-1" TargetMode="External"/><Relationship Id="rId15" Type="http://schemas.openxmlformats.org/officeDocument/2006/relationships/hyperlink" Target="https://www.metroweekly.com/2026/04/idaho-pride-flag-law-fines-bo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