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Lesbian Visibility Week Events in San Francisco: Rikki’s, Dykes on Bikes and a Taco-Eating Throwdown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out, locals are celebrating and Rikki’s in the Castro is hosting a week of lively events during Lesbian Visibility Week (April 20–26) , from trivia nights and signature cocktails to a 50th anniversary fundraiser for the Dykes on Bikes and a taco-eating contest that promises both meat and vegetarian options.</w:t>
      </w:r>
      <w:r/>
    </w:p>
    <w:p>
      <w:r/>
      <w:r>
        <w:t>Essential Takeaways</w:t>
      </w:r>
      <w:r/>
      <w:r/>
    </w:p>
    <w:p>
      <w:pPr>
        <w:pStyle w:val="ListBullet"/>
        <w:spacing w:line="240" w:lineRule="auto"/>
        <w:ind w:left="720"/>
      </w:pPr>
      <w:r/>
      <w:r>
        <w:rPr>
          <w:b/>
        </w:rPr>
        <w:t>When and where:</w:t>
      </w:r>
      <w:r>
        <w:t xml:space="preserve"> Lesbian Visibility Week runs April 20–26, with Rikki’s in the Castro staging several headline events.</w:t>
      </w:r>
      <w:r/>
    </w:p>
    <w:p>
      <w:pPr>
        <w:pStyle w:val="ListBullet"/>
        <w:spacing w:line="240" w:lineRule="auto"/>
        <w:ind w:left="720"/>
      </w:pPr>
      <w:r/>
      <w:r>
        <w:rPr>
          <w:b/>
        </w:rPr>
        <w:t>Signature drinks:</w:t>
      </w:r>
      <w:r>
        <w:t xml:space="preserve"> Rikki’s cocktails and mocktails, like the bourbon-forward Iron Maven and the N/A Twelve-Sixteen, are crowd-pleasers.</w:t>
      </w:r>
      <w:r/>
    </w:p>
    <w:p>
      <w:pPr>
        <w:pStyle w:val="ListBullet"/>
        <w:spacing w:line="240" w:lineRule="auto"/>
        <w:ind w:left="720"/>
      </w:pPr>
      <w:r/>
      <w:r>
        <w:rPr>
          <w:b/>
        </w:rPr>
        <w:t>Anniversary milestone:</w:t>
      </w:r>
      <w:r>
        <w:t xml:space="preserve"> April 24 will mark celebrations for the 50th Anniversary of the Dykes on Bikes® with a Beer Bust fundraiser and non-alcoholic options.</w:t>
      </w:r>
      <w:r/>
    </w:p>
    <w:p>
      <w:pPr>
        <w:pStyle w:val="ListBullet"/>
        <w:spacing w:line="240" w:lineRule="auto"/>
        <w:ind w:left="720"/>
      </w:pPr>
      <w:r/>
      <w:r>
        <w:rPr>
          <w:b/>
        </w:rPr>
        <w:t>Fun and flavour:</w:t>
      </w:r>
      <w:r>
        <w:t xml:space="preserve"> A Taco Eating Contest on April 25 will offer meat and vegetarian tacos , expect bold flavours and competitive appetites.</w:t>
      </w:r>
      <w:r/>
    </w:p>
    <w:p>
      <w:pPr>
        <w:pStyle w:val="ListBullet"/>
        <w:spacing w:line="240" w:lineRule="auto"/>
        <w:ind w:left="720"/>
      </w:pPr>
      <w:r/>
      <w:r>
        <w:rPr>
          <w:b/>
        </w:rPr>
        <w:t>Food reputation:</w:t>
      </w:r>
      <w:r>
        <w:t xml:space="preserve"> Rikki’s menu is getting noticed for hearty, carefully prepared dishes, the kind that turn a casual night into a destination meal.</w:t>
      </w:r>
      <w:r/>
      <w:r/>
    </w:p>
    <w:p>
      <w:pPr>
        <w:pStyle w:val="Heading2"/>
      </w:pPr>
      <w:r>
        <w:t>Why Rikki’s is the place to be during Lesbian Visibility Week</w:t>
      </w:r>
      <w:r/>
    </w:p>
    <w:p>
      <w:r/>
      <w:r>
        <w:t>Rikki’s sits in the heart of the Castro, which makes it a natural gathering point for community events. The bar’s warm, buzzy atmosphere feels like a classic local haunt, with cocktails that smell of herbs and citrus and food that lands with comforting heft. According to coverage in local outlets, the week’s line-up leans into both celebration and community fundraising, so you’ll find equal parts party and purpose. If you want to soak up neighbourhood energy, this is where conversations and laughter will be loudest.</w:t>
      </w:r>
      <w:r/>
    </w:p>
    <w:p>
      <w:pPr>
        <w:pStyle w:val="Heading2"/>
      </w:pPr>
      <w:r>
        <w:t>Drinks worth travelling for , and sensible choices for everyone</w:t>
      </w:r>
      <w:r/>
    </w:p>
    <w:p>
      <w:r/>
      <w:r>
        <w:t>The cocktail list reads like a short novel of flavours: bourbon, amaro, hibiscus, rosemary and even aquafaba appear in the Iron Maven, while the Twelve-Sixteen mocktail mixes non-alcoholic amaro with pineapple and honey. Whether you’re sipping boozy classics or staying sober for the night, Rikki’s is offering options that feel considered rather than afterthoughts. That matters during week-long festivals, where you’ll be on your feet a lot; pacing yourself with quality drinks makes the evening a longer, more pleasant experience.</w:t>
      </w:r>
      <w:r/>
    </w:p>
    <w:p>
      <w:pPr>
        <w:pStyle w:val="Heading2"/>
      </w:pPr>
      <w:r>
        <w:t>Dykes on Bikes turns 50 , what to expect at the fundraiser</w:t>
      </w:r>
      <w:r/>
    </w:p>
    <w:p>
      <w:r/>
      <w:r>
        <w:t>The Dykes on Bikes® turning fifty is a milestone for visibility and history on the road. Rikki’s and the San Francisco Bay Times will mark the anniversary on April 24 with a Beer Bust and other fundraising activities, including N/A drink options for those who prefer them. These kinds of events tend to mix speeches, memorabilia and a sense of history with conviviality, so expect a crowd that’s equal parts reflective and raucous. It’s a great chance to connect with long-time activists and newcomers alike.</w:t>
      </w:r>
      <w:r/>
    </w:p>
    <w:p>
      <w:pPr>
        <w:pStyle w:val="Heading2"/>
      </w:pPr>
      <w:r>
        <w:t>The Taco Eating Contest: how serious should you be?</w:t>
      </w:r>
      <w:r/>
    </w:p>
    <w:p>
      <w:r/>
      <w:r>
        <w:t>A Taco Eating Contest on April 25 promises both meat and vegetarian tracks, which is sensible and inclusive. If Rikki’s tacos follow the same careful flavour construction as the rest of the menu, you’ll be biting into layered, well-seasoned fillings rather than dry wrappers. Competitors should consider strategy , smaller bites, steady water sips or a plan to pace yourself , and spectators should bring an appetite and humour. These community contests are as much about spectacle and laughter as they are about who wins.</w:t>
      </w:r>
      <w:r/>
    </w:p>
    <w:p>
      <w:pPr>
        <w:pStyle w:val="Heading2"/>
      </w:pPr>
      <w:r>
        <w:t>Food that’s getting noticed , comfort with finesse</w:t>
      </w:r>
      <w:r/>
    </w:p>
    <w:p>
      <w:r/>
      <w:r>
        <w:t>Local reporting highlights Rikki’s food as thoughtful comfort cooking elevated by technique and attention. Think ultra-moist meatloaf wrapped in bacon, creamy mash and brown-butter carrots , dishes that register as nostalgic, but more refined. That kind of menu helps transform an evening from a quick drink into a proper night out, which is why Rikki’s is positioning itself as a destination restaurant during the week. If you’re planning to attend several events, book a table or arrive early to secure a spot.</w:t>
      </w:r>
      <w:r/>
    </w:p>
    <w:p>
      <w:r/>
      <w:r>
        <w:t>It's a small change that can make every visit feel like part of a bigger celebration.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fbaytimes.com/rikkis-to-co-host-taco-eating-contest-and-50th-anniversary-of-the-dykes-on-bikes-during-lesbian-visibility-week/?utm_source=rss&amp;utm_medium=rss&amp;utm_campaign=rikkis-to-co-host-taco-eating-contest-and-50th-anniversary-of-the-dykes-on-bikes-during-lesbian-visibility-week</w:t>
        </w:r>
      </w:hyperlink>
      <w:r>
        <w:t xml:space="preserve"> - Please view link - unable to able to access data</w:t>
      </w:r>
      <w:r/>
    </w:p>
    <w:p>
      <w:pPr>
        <w:pStyle w:val="ListNumber"/>
        <w:spacing w:line="240" w:lineRule="auto"/>
        <w:ind w:left="720"/>
      </w:pPr>
      <w:r/>
      <w:hyperlink r:id="rId10">
        <w:r>
          <w:rPr>
            <w:color w:val="0000EE"/>
            <w:u w:val="single"/>
          </w:rPr>
          <w:t>https://www.lesbianvisibility.org/</w:t>
        </w:r>
      </w:hyperlink>
      <w:r>
        <w:t xml:space="preserve"> - Lesbian Visibility Week (LVW) is an annual international movement that celebrates lesbians, queer women, and nonbinary individuals. Founded in 2020 by Linda Riley (DIVA Charitable Trust), LVW works to ensure lesbians’ lives, culture, and communities are visible across public, social, and cultural spaces. The 2026 theme is 'Health and Wellbeing'.</w:t>
      </w:r>
      <w:r/>
    </w:p>
    <w:p>
      <w:pPr>
        <w:pStyle w:val="ListNumber"/>
        <w:spacing w:line="240" w:lineRule="auto"/>
        <w:ind w:left="720"/>
      </w:pPr>
      <w:r/>
      <w:hyperlink r:id="rId15">
        <w:r>
          <w:rPr>
            <w:color w:val="0000EE"/>
            <w:u w:val="single"/>
          </w:rPr>
          <w:t>https://www.sfcenter.org/event/queer-and-well-lesbian-visibility-week/</w:t>
        </w:r>
      </w:hyperlink>
      <w:r>
        <w:t xml:space="preserve"> - As part of Lesbian Visibility Week, the SF LGBT Center is hosting 'Beyond Small Talk: A Night of Queer Connection and Grounding' on April 23, 2025. This event aims to create a safe space for the queer community to build meaningful connections beyond superficial conversations.</w:t>
      </w:r>
      <w:r/>
    </w:p>
    <w:p>
      <w:pPr>
        <w:pStyle w:val="ListNumber"/>
        <w:spacing w:line="240" w:lineRule="auto"/>
        <w:ind w:left="720"/>
      </w:pPr>
      <w:r/>
      <w:hyperlink r:id="rId11">
        <w:r>
          <w:rPr>
            <w:color w:val="0000EE"/>
            <w:u w:val="single"/>
          </w:rPr>
          <w:t>https://www.lesbianvisibilityweek.com/</w:t>
        </w:r>
      </w:hyperlink>
      <w:r>
        <w:t xml:space="preserve"> - Lesbian Visibility Week 2026 will be celebrated from April 20 to April 26, 2026, with the theme 'Health and Wellbeing'. The event aims to amplify the need to protect health and wellbeing in the LGBTQIA+ community, especially in times of protest.</w:t>
      </w:r>
      <w:r/>
    </w:p>
    <w:p>
      <w:pPr>
        <w:pStyle w:val="ListNumber"/>
        <w:spacing w:line="240" w:lineRule="auto"/>
        <w:ind w:left="720"/>
      </w:pPr>
      <w:r/>
      <w:hyperlink r:id="rId12">
        <w:r>
          <w:rPr>
            <w:color w:val="0000EE"/>
            <w:u w:val="single"/>
          </w:rPr>
          <w:t>https://sfbaytimes.com/looking-back-at-pride-2025-and-ahead-to-dykes-on-bikes-50th-anniversary/</w:t>
        </w:r>
      </w:hyperlink>
      <w:r>
        <w:t xml:space="preserve"> - Reflecting on Pride 2025, the San Francisco Dykes on Bikes® began their 49th anniversary celebrations with the People’s March on June 22, 2025. The article highlights their participation in the march and their plans for the upcoming 50th anniversary.</w:t>
      </w:r>
      <w:r/>
    </w:p>
    <w:p>
      <w:pPr>
        <w:pStyle w:val="ListNumber"/>
        <w:spacing w:line="240" w:lineRule="auto"/>
        <w:ind w:left="720"/>
      </w:pPr>
      <w:r/>
      <w:hyperlink r:id="rId13">
        <w:r>
          <w:rPr>
            <w:color w:val="0000EE"/>
            <w:u w:val="single"/>
          </w:rPr>
          <w:t>https://sfbaytimes.com/riding-toward-50-years-pride-history-and-the-road-ahead/</w:t>
        </w:r>
      </w:hyperlink>
      <w:r>
        <w:t xml:space="preserve"> - As San Francisco Dykes on Bikes® prepares for their 50th Anniversary, this article discusses their mission and the global reach of their Pride ride, with riders from chapters worldwide joining the celebration.</w:t>
      </w:r>
      <w:r/>
    </w:p>
    <w:p>
      <w:pPr>
        <w:pStyle w:val="ListNumber"/>
        <w:spacing w:line="240" w:lineRule="auto"/>
        <w:ind w:left="720"/>
      </w:pPr>
      <w:r/>
      <w:hyperlink r:id="rId14">
        <w:r>
          <w:rPr>
            <w:color w:val="0000EE"/>
            <w:u w:val="single"/>
          </w:rPr>
          <w:t>https://www.dykesonbikes.org/dykestory</w:t>
        </w:r>
      </w:hyperlink>
      <w:r>
        <w:t xml:space="preserve"> - In 2021, as San Francisco Dykes on Bikes® celebrated its 45th anniversary, the group began archiving materials spanning nearly five decades. This project aims to preserve and make accessible the history of Dykes on Bikes® and its members.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fbaytimes.com/rikkis-to-co-host-taco-eating-contest-and-50th-anniversary-of-the-dykes-on-bikes-during-lesbian-visibility-week/?utm_source=rss&amp;utm_medium=rss&amp;utm_campaign=rikkis-to-co-host-taco-eating-contest-and-50th-anniversary-of-the-dykes-on-bikes-during-lesbian-visibility-week" TargetMode="External"/><Relationship Id="rId10" Type="http://schemas.openxmlformats.org/officeDocument/2006/relationships/hyperlink" Target="https://www.lesbianvisibility.org/" TargetMode="External"/><Relationship Id="rId11" Type="http://schemas.openxmlformats.org/officeDocument/2006/relationships/hyperlink" Target="https://www.lesbianvisibilityweek.com/" TargetMode="External"/><Relationship Id="rId12" Type="http://schemas.openxmlformats.org/officeDocument/2006/relationships/hyperlink" Target="https://sfbaytimes.com/looking-back-at-pride-2025-and-ahead-to-dykes-on-bikes-50th-anniversary/" TargetMode="External"/><Relationship Id="rId13" Type="http://schemas.openxmlformats.org/officeDocument/2006/relationships/hyperlink" Target="https://sfbaytimes.com/riding-toward-50-years-pride-history-and-the-road-ahead/" TargetMode="External"/><Relationship Id="rId14" Type="http://schemas.openxmlformats.org/officeDocument/2006/relationships/hyperlink" Target="https://www.dykesonbikes.org/dykestory" TargetMode="External"/><Relationship Id="rId15" Type="http://schemas.openxmlformats.org/officeDocument/2006/relationships/hyperlink" Target="https://www.sfcenter.org/event/queer-and-well-lesbian-visibility-wee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