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Trump FY2027 Budget Threatens LGBTQ+ Health and Housing Services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facts are waking up to a stark new reality: the Trump administration’s proposed Fiscal Year 2027 budget would slash dozens of programmes that serve LGBTQ+ people, from HIV prevention to transgender health care and specialised housing, and advocates say the cuts could unravel hard-won safety nets.</w:t>
      </w:r>
      <w:r/>
    </w:p>
    <w:p>
      <w:r/>
      <w:r>
        <w:t>Essential Takeaways</w:t>
      </w:r>
      <w:r/>
      <w:r/>
    </w:p>
    <w:p>
      <w:pPr>
        <w:pStyle w:val="ListBullet"/>
        <w:spacing w:line="240" w:lineRule="auto"/>
        <w:ind w:left="720"/>
      </w:pPr>
      <w:r/>
      <w:r>
        <w:rPr>
          <w:b/>
        </w:rPr>
        <w:t>Major HIV funding cuts:</w:t>
      </w:r>
      <w:r>
        <w:t xml:space="preserve"> The proposal seeks nearly $2 billion in reductions to HIV-specific services, including eliminating HOPWA, which helps people with HIV secure housing, leaving some very vulnerable. </w:t>
      </w:r>
      <w:r/>
    </w:p>
    <w:p>
      <w:pPr>
        <w:pStyle w:val="ListBullet"/>
        <w:spacing w:line="240" w:lineRule="auto"/>
        <w:ind w:left="720"/>
      </w:pPr>
      <w:r/>
      <w:r>
        <w:rPr>
          <w:b/>
        </w:rPr>
        <w:t>Trans health and research at risk:</w:t>
      </w:r>
      <w:r>
        <w:t xml:space="preserve"> The budget targets NIH and AHRQ funding for gender-affirming care and trans health research, which could limit access to treatments and evidence-based care. </w:t>
      </w:r>
      <w:r/>
    </w:p>
    <w:p>
      <w:pPr>
        <w:pStyle w:val="ListBullet"/>
        <w:spacing w:line="240" w:lineRule="auto"/>
        <w:ind w:left="720"/>
      </w:pPr>
      <w:r/>
      <w:r>
        <w:rPr>
          <w:b/>
        </w:rPr>
        <w:t>Civil-rights and housing programmes targeted:</w:t>
      </w:r>
      <w:r>
        <w:t xml:space="preserve"> The Fair Housing Initiatives Program and other anti-discrimination efforts face elimination for allegedly promoting “equity” or “identity politics.” </w:t>
      </w:r>
      <w:r/>
    </w:p>
    <w:p>
      <w:pPr>
        <w:pStyle w:val="ListBullet"/>
        <w:spacing w:line="240" w:lineRule="auto"/>
        <w:ind w:left="720"/>
      </w:pPr>
      <w:r/>
      <w:r>
        <w:rPr>
          <w:b/>
        </w:rPr>
        <w:t>Advocates warn of real-world harm:</w:t>
      </w:r>
      <w:r>
        <w:t xml:space="preserve"> Human Rights Campaign and HIV advocacy groups say these cuts would remove lifelines, housing, prevention, counselling, for communities still coping with HIV and discrimination. </w:t>
      </w:r>
      <w:r/>
      <w:r/>
    </w:p>
    <w:p>
      <w:pPr>
        <w:pStyle w:val="Heading2"/>
      </w:pPr>
      <w:r>
        <w:t>What the cuts actually mean for HIV services</w:t>
      </w:r>
      <w:r/>
    </w:p>
    <w:p>
      <w:r/>
      <w:r>
        <w:t>The clearest, most tangible hit is to HIV funding, with the administration proposing almost $2 billion in cuts and the outright elimination of the Housing Opportunities for Persons with AIDS (HOPWA) programme. That’s a programme many public-health professionals see as more than a line item; it stabilises people so they can stay in care and keep their viral loads low.</w:t>
      </w:r>
      <w:r/>
    </w:p>
    <w:p>
      <w:r/>
      <w:r>
        <w:t>HOPWA isn’t glamourous, but it’s practical: a roof, a support worker, a route back to stability. According to advocacy groups, removing it risks higher homelessness, interrupted treatment, and ultimately worse public-health outcomes. If your local clinic relies on HOPWA referrals, expect strain.</w:t>
      </w:r>
      <w:r/>
    </w:p>
    <w:p>
      <w:pPr>
        <w:pStyle w:val="Heading2"/>
      </w:pPr>
      <w:r>
        <w:t>Why transgender health and research are on the chopping block</w:t>
      </w:r>
      <w:r/>
    </w:p>
    <w:p>
      <w:r/>
      <w:r>
        <w:t>The proposal singles out agencies that support gender-affirming care and targeted research, including an AHRQ-funded telehealth project aimed at improving access for BIPOC and rural gender-diverse youth. In plain terms, funding that helps young trans people access specialists remotely would be cut back or eliminated.</w:t>
      </w:r>
      <w:r/>
    </w:p>
    <w:p>
      <w:r/>
      <w:r>
        <w:t>That matters because research and care funding build the evidence base clinicians use to treat trans patients safely. Without it, providers and patients could face greater uncertainty and fewer resources, especially in parts of the country with no nearby specialists.</w:t>
      </w:r>
      <w:r/>
    </w:p>
    <w:p>
      <w:pPr>
        <w:pStyle w:val="Heading2"/>
      </w:pPr>
      <w:r>
        <w:t>Housing and civil-rights programmes framed as “woke” , policy, not rhetoric</w:t>
      </w:r>
      <w:r/>
    </w:p>
    <w:p>
      <w:r/>
      <w:r>
        <w:t>The budget language repeatedly frames programmes that centre equity or serve marginalised groups as partisan or “woke,” citing examples of grants to community organisations that offer culturally responsive services or targeted outreach. Programs such as the Fair Housing Initiatives Program are called out for funding groups that prioritise equity or limited-English-proficiency populations.</w:t>
      </w:r>
      <w:r/>
    </w:p>
    <w:p>
      <w:r/>
      <w:r>
        <w:t>Cutting these programmes is being sold as fiscal discipline by officials, but advocates argue it dismantles the infrastructure that enforces anti-discrimination rules and helps people find safe housing. Practically, fewer investigations, fewer outreach efforts, and reduced legal support mean victims of housing discrimination will have a harder time getting remedies.</w:t>
      </w:r>
      <w:r/>
    </w:p>
    <w:p>
      <w:pPr>
        <w:pStyle w:val="Heading2"/>
      </w:pPr>
      <w:r>
        <w:t>Broader health-research and service fallout</w:t>
      </w:r>
      <w:r/>
    </w:p>
    <w:p>
      <w:r/>
      <w:r>
        <w:t>Beyond HIV and trans care, the proposal aims to reduce NIH funding for projects prioritising LGBTQ+ health and cut behavioural-health grants connected to these communities. Public-health organisations warn that scaling back prevention and research could reverse hard-won progress on infection control and mental-health support.</w:t>
      </w:r>
      <w:r/>
    </w:p>
    <w:p>
      <w:r/>
      <w:r>
        <w:t>Observers note that policy choices ripple: fewer prevention programmes can mean higher long-term costs and worse outcomes. So while the budget frames these as savings, health advocates point to likely increased strain on emergency services and community clinics.</w:t>
      </w:r>
      <w:r/>
    </w:p>
    <w:p>
      <w:pPr>
        <w:pStyle w:val="Heading2"/>
      </w:pPr>
      <w:r>
        <w:t>What advocates are saying and what to watch next</w:t>
      </w:r>
      <w:r/>
    </w:p>
    <w:p>
      <w:r/>
      <w:r>
        <w:t>Human Rights Campaign leaders and HIV advocacy groups have condemned the budget as an ideological assault that will have concrete human consequences, arguing the cuts prioritise political messaging over people’s lives. Expect legal challenges, lobbying efforts, and a fierce battle as Congress reviews appropriations.</w:t>
      </w:r>
      <w:r/>
    </w:p>
    <w:p>
      <w:r/>
      <w:r>
        <w:t>If you’re worried about local impacts, contact your congressional representatives, support clinics and community centres that serve LGBTQ+ people, and check whether local organisations have contingency plans. Follow developments closely: proposed budgets rarely pass unchanged, but they signal priorities and direction.</w:t>
      </w:r>
      <w:r/>
    </w:p>
    <w:p>
      <w:r/>
      <w:r>
        <w:t>It's a small change in paperwork that could make every programme people rely on a lot less dependable.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https://www.lgbtqnation.com/2026/04/trumps-2027-budget-slashes-radical-left-pro-lgbtq-housing-hiv-programs/</w:t>
        </w:r>
      </w:hyperlink>
      <w:r>
        <w:t xml:space="preserve"> - Please view link - unable to able to access data</w:t>
      </w:r>
      <w:r/>
    </w:p>
    <w:p>
      <w:pPr>
        <w:pStyle w:val="ListNumber"/>
        <w:spacing w:line="240" w:lineRule="auto"/>
        <w:ind w:left="720"/>
      </w:pPr>
      <w:r/>
      <w:hyperlink r:id="rId10">
        <w:r>
          <w:rPr>
            <w:color w:val="0000EE"/>
            <w:u w:val="single"/>
          </w:rPr>
          <w:t>https://www.hrc.org/press-releases/trumps-fy2027-budget-continued-rollback-of-lgbtq-protections</w:t>
        </w:r>
      </w:hyperlink>
      <w:r>
        <w:t xml:space="preserve"> - The Human Rights Campaign (HRC) criticises President Trump's Fiscal Year 2027 budget for proposing cuts to federal HIV services, transgender healthcare, LGBTQ+ housing services, and civil rights infrastructure. HRC President Kelley Robinson states that the budget reflects the administration's disregard for the lives of LGBTQ+ Americans, despite their significant contributions to society. The proposed cuts include nearly $2 billion to HIV-specific services and the elimination of the Housing Opportunities for Persons with AIDS (HOPWA) program, which focuses on housing for low-income, homeless, and at-risk HIV-positive individuals.</w:t>
      </w:r>
      <w:r/>
    </w:p>
    <w:p>
      <w:pPr>
        <w:pStyle w:val="ListNumber"/>
        <w:spacing w:line="240" w:lineRule="auto"/>
        <w:ind w:left="720"/>
      </w:pPr>
      <w:r/>
      <w:hyperlink r:id="rId11">
        <w:r>
          <w:rPr>
            <w:color w:val="0000EE"/>
            <w:u w:val="single"/>
          </w:rPr>
          <w:t>https://www.hrc.org/press-releases/trumps-proposed-federal-budget-what-it-means-for-lgbtq-communities</w:t>
        </w:r>
      </w:hyperlink>
      <w:r>
        <w:t xml:space="preserve"> - The Human Rights Campaign analyses President Trump's May 2025 'skinny budget' proposal, highlighting significant threats to LGBTQ+ communities through funding cuts, program eliminations, and policy changes. The budget explicitly targets LGBTQ+ people, diversity, equity, and inclusion (DEI) initiatives, transgender healthcare access, and HIV/AIDS programs that have historically served LGBTQ+ populations. The total financial impact on LGBTQ+ community support programs is estimated at approximately $2.67 billion, with proposed cuts affecting various departments, including Health and Human Services, Housing and Urban Development, and Education.</w:t>
      </w:r>
      <w:r/>
    </w:p>
    <w:p>
      <w:pPr>
        <w:pStyle w:val="ListNumber"/>
        <w:spacing w:line="240" w:lineRule="auto"/>
        <w:ind w:left="720"/>
      </w:pPr>
      <w:r/>
      <w:hyperlink r:id="rId12">
        <w:r>
          <w:rPr>
            <w:color w:val="0000EE"/>
            <w:u w:val="single"/>
          </w:rPr>
          <w:t>https://hivhep.org/press-releases/trump-budget-ends-all-cdc-hiv-prevention-programs-while-maintaining-care-treatment-and-prep/</w:t>
        </w:r>
      </w:hyperlink>
      <w:r>
        <w:t xml:space="preserve"> - The HIV+Hepatitis Policy Institute reports that the Fiscal Year 2026 budget released by the Trump administration eliminates HIV prevention and surveillance at the Centers for Disease Control and Prevention (CDC), housing, and other programs, amounting to cuts of over $1.5 billion. While maintaining funding for existing domestic HIV care, treatment, and PrEP programs, the elimination of CDC HIV prevention and surveillance programs is criticised as an absurd proposal that will increase HIV infections and health costs in the future.</w:t>
      </w:r>
      <w:r/>
    </w:p>
    <w:p>
      <w:pPr>
        <w:pStyle w:val="ListNumber"/>
        <w:spacing w:line="240" w:lineRule="auto"/>
        <w:ind w:left="720"/>
      </w:pPr>
      <w:r/>
      <w:hyperlink r:id="rId13">
        <w:r>
          <w:rPr>
            <w:color w:val="0000EE"/>
            <w:u w:val="single"/>
          </w:rPr>
          <w:t>https://www.axios.com/2026/04/03/trump-budget-medical-research-cut</w:t>
        </w:r>
      </w:hyperlink>
      <w:r>
        <w:t xml:space="preserve"> - Axios reports that President Trump's 2027 budget proposal includes a $5 billion reduction in funding for the National Institutes of Health (NIH), signalling continued tension between the administration and Congress over federal support for medical research. The budget document criticises the NIH for 'wasteful spending' and 'promotion of dangerous ideologies,' citing a loss of public trust. In the broader health policy context, the budget also suggests a 12.5% ($15.8 billion) cut to the Department of Health and Human Services.</w:t>
      </w:r>
      <w:r/>
    </w:p>
    <w:p>
      <w:pPr>
        <w:pStyle w:val="ListNumber"/>
        <w:spacing w:line="240" w:lineRule="auto"/>
        <w:ind w:left="720"/>
      </w:pPr>
      <w:r/>
      <w:hyperlink r:id="rId14">
        <w:r>
          <w:rPr>
            <w:color w:val="0000EE"/>
            <w:u w:val="single"/>
          </w:rPr>
          <w:t>https://www.washingtonblade.com/2026/04/06/trump-budget-would-codify-expanded-global-gag-rule/</w:t>
        </w:r>
      </w:hyperlink>
      <w:r>
        <w:t xml:space="preserve"> - The Washington Blade reports that the Trump-Vance administration's Fiscal Year 2027 budget would codify the expanded global gag rule and eliminate funding for LGBTQ-specific programs in global health initiatives. The budget ensures no funding supports abortion, unfettered access to birth control, and also eliminates funding for circumcision and LGBTQ services to better focus funds on life-saving assistance.</w:t>
      </w:r>
      <w:r/>
    </w:p>
    <w:p>
      <w:pPr>
        <w:pStyle w:val="ListNumber"/>
        <w:spacing w:line="240" w:lineRule="auto"/>
        <w:ind w:left="720"/>
      </w:pPr>
      <w:r/>
      <w:hyperlink r:id="rId15">
        <w:r>
          <w:rPr>
            <w:color w:val="0000EE"/>
            <w:u w:val="single"/>
          </w:rPr>
          <w:t>https://www.axios.com/2025/12/18/trump-federal-payment-cuts-hospitals-gender-care</w:t>
        </w:r>
      </w:hyperlink>
      <w:r>
        <w:t xml:space="preserve"> - Axios reports that the Trump administration announced a policy on December 18, 2025, aiming to cut off federal health payments to hospitals that provide transition-related care for transgender youth. This move could significantly impact hospitals' financial structures by denying Medicare and Medicaid reimbursements for all services if gender-affirming care is offered to minors. The policy intensifies previous efforts that have already led over 20 medical centers to halt such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rumps-2027-budget-slashes-radical-left-pro-lgbtq-housing-hiv-programs/" TargetMode="External"/><Relationship Id="rId10" Type="http://schemas.openxmlformats.org/officeDocument/2006/relationships/hyperlink" Target="https://www.hrc.org/press-releases/trumps-fy2027-budget-continued-rollback-of-lgbtq-protections" TargetMode="External"/><Relationship Id="rId11" Type="http://schemas.openxmlformats.org/officeDocument/2006/relationships/hyperlink" Target="https://www.hrc.org/press-releases/trumps-proposed-federal-budget-what-it-means-for-lgbtq-communities" TargetMode="External"/><Relationship Id="rId12" Type="http://schemas.openxmlformats.org/officeDocument/2006/relationships/hyperlink" Target="https://hivhep.org/press-releases/trump-budget-ends-all-cdc-hiv-prevention-programs-while-maintaining-care-treatment-and-prep/" TargetMode="External"/><Relationship Id="rId13" Type="http://schemas.openxmlformats.org/officeDocument/2006/relationships/hyperlink" Target="https://www.axios.com/2026/04/03/trump-budget-medical-research-cut" TargetMode="External"/><Relationship Id="rId14" Type="http://schemas.openxmlformats.org/officeDocument/2006/relationships/hyperlink" Target="https://www.washingtonblade.com/2026/04/06/trump-budget-would-codify-expanded-global-gag-rule/" TargetMode="External"/><Relationship Id="rId15" Type="http://schemas.openxmlformats.org/officeDocument/2006/relationships/hyperlink" Target="https://www.axios.com/2025/12/18/trump-federal-payment-cuts-hospitals-gender-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