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on Conversion Therapy: What It Means for LGBTQ+ Youth and State Protections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advocates, families and clinicians are reacting after the U.S. Supreme Court struck down Colorado’s ban on licensed therapists' use of so‑called conversion therapy on minors; supporters warn this decision risks reopening a practice medical groups have long called harmful, while states and lawmakers scramble to protect young people.</w:t>
      </w:r>
      <w:r/>
    </w:p>
    <w:p>
      <w:r/>
      <w:r>
        <w:t>Essential Takeaways</w:t>
      </w:r>
      <w:r/>
      <w:r/>
    </w:p>
    <w:p>
      <w:pPr>
        <w:pStyle w:val="ListBullet"/>
        <w:spacing w:line="240" w:lineRule="auto"/>
        <w:ind w:left="720"/>
      </w:pPr>
      <w:r/>
      <w:r>
        <w:rPr>
          <w:b/>
        </w:rPr>
        <w:t>Court decision:</w:t>
      </w:r>
      <w:r>
        <w:t xml:space="preserve"> The Supreme Court invalidated Colorado’s law banning licensed mental health professionals from providing conversion therapy to minors.</w:t>
      </w:r>
      <w:r/>
    </w:p>
    <w:p>
      <w:pPr>
        <w:pStyle w:val="ListBullet"/>
        <w:spacing w:line="240" w:lineRule="auto"/>
        <w:ind w:left="720"/>
      </w:pPr>
      <w:r/>
      <w:r>
        <w:rPr>
          <w:b/>
        </w:rPr>
        <w:t>Medical consensus:</w:t>
      </w:r>
      <w:r>
        <w:t xml:space="preserve"> Major medical associations condemn conversion therapy as ineffective and harmful; survivors describe long‑term trauma and shame.</w:t>
      </w:r>
      <w:r/>
    </w:p>
    <w:p>
      <w:pPr>
        <w:pStyle w:val="ListBullet"/>
        <w:spacing w:line="240" w:lineRule="auto"/>
        <w:ind w:left="720"/>
      </w:pPr>
      <w:r/>
      <w:r>
        <w:rPr>
          <w:b/>
        </w:rPr>
        <w:t>Legal limits remain:</w:t>
      </w:r>
      <w:r>
        <w:t xml:space="preserve"> The ruling focuses on First Amendment grounds, but malpractice, fraud, and other state claims may still be pursued.</w:t>
      </w:r>
      <w:r/>
    </w:p>
    <w:p>
      <w:pPr>
        <w:pStyle w:val="ListBullet"/>
        <w:spacing w:line="240" w:lineRule="auto"/>
        <w:ind w:left="720"/>
      </w:pPr>
      <w:r/>
      <w:r>
        <w:rPr>
          <w:b/>
        </w:rPr>
        <w:t>State responses:</w:t>
      </w:r>
      <w:r>
        <w:t xml:space="preserve"> Some states and lawmakers are drafting new legislation to preserve protections and allow survivors to seek redress.</w:t>
      </w:r>
      <w:r/>
    </w:p>
    <w:p>
      <w:pPr>
        <w:pStyle w:val="ListBullet"/>
        <w:spacing w:line="240" w:lineRule="auto"/>
        <w:ind w:left="720"/>
      </w:pPr>
      <w:r/>
      <w:r>
        <w:rPr>
          <w:b/>
        </w:rPr>
        <w:t>Practical worry:</w:t>
      </w:r>
      <w:r>
        <w:t xml:space="preserve"> Families and clinicians fear vulnerable young people may face increased risk without clear, enforceable state bans.</w:t>
      </w:r>
      <w:r/>
      <w:r/>
    </w:p>
    <w:p>
      <w:pPr>
        <w:pStyle w:val="Heading2"/>
      </w:pPr>
      <w:r>
        <w:t>What the ruling actually did , and didn’t , change</w:t>
      </w:r>
      <w:r/>
    </w:p>
    <w:p>
      <w:r/>
      <w:r>
        <w:t>The strongest immediate fact is simple: the Constitution’s free‑speech protections were central to the court’s decision, and that undercut Colorado’s specific regulatory ban on licensed therapists providing conversion therapy to minors. It’s a legal rather than a medical ruling, and that matters because it separates constitutional doctrine from professional ethics. According to reporting in Axios and the AP, the court said the state’s ban impermissibly restricted speech by licensed counsellors rather than policing professional conduct, which left practitioners’ spoken advice outside the scope of that particular statute.</w:t>
      </w:r>
      <w:r/>
    </w:p>
    <w:p>
      <w:r/>
      <w:r>
        <w:t>That technical framing gives opponents of conversion therapy a narrow path to keep fighting: malpractice and consumer‑protection laws, for instance, aren’t erased by this decision. Groups such as the National Center for Lesbian Rights note that claims based on fraud, negligence, or licensing standards could still proceed in many states.</w:t>
      </w:r>
      <w:r/>
    </w:p>
    <w:p>
      <w:pPr>
        <w:pStyle w:val="Heading2"/>
      </w:pPr>
      <w:r>
        <w:t>Why doctors and therapists are alarmed , and what survivors say</w:t>
      </w:r>
      <w:r/>
    </w:p>
    <w:p>
      <w:r/>
      <w:r>
        <w:t>Medical bodies have been clear for years: conversion therapy doesn’t work and can harm young people. Survivors who joined amicus briefs described shame, broken relationships and long‑lasting trauma , details that make this more than an abstract constitutional debate. Lambda Legal’s statement, and coverage in The Guardian and The Week, make it plain that professionals and advocacy groups view the decision as a step backwards for youth mental‑health protection.</w:t>
      </w:r>
      <w:r/>
    </w:p>
    <w:p>
      <w:r/>
      <w:r>
        <w:t>Clinicians worry that without firm statutory bans, families in distress may be steered toward discredited practices by well‑meaning but misinformed providers, or by unregulated counsellors. If you’re a parent or guardian, ask for evidence‑based care and the provider’s professional credentials, and don’t hesitate to seek a second opinion.</w:t>
      </w:r>
      <w:r/>
    </w:p>
    <w:p>
      <w:pPr>
        <w:pStyle w:val="Heading2"/>
      </w:pPr>
      <w:r>
        <w:t>How states and lawmakers are responding</w:t>
      </w:r>
      <w:r/>
    </w:p>
    <w:p>
      <w:r/>
      <w:r>
        <w:t>Not all is lost: states still have tools. California and about two dozen other states had enacted bans on licensed providers offering conversion therapy to minors; some are already exploring revised laws crafted to withstand First Amendment scrutiny or to bolster malpractice and consumer‑protection enforcement. Reuters and Axios coverage shows legislators like California State Senator Scott Wiener moving to create avenues for survivors to pursue justice through civil claims.</w:t>
      </w:r>
      <w:r/>
    </w:p>
    <w:p>
      <w:r/>
      <w:r>
        <w:t>If you live in a state with a ban, keep an eye on local health boards and legislation , rules about licensure, professional discipline and consumer fraud can offer practical protections even when a speech‑based statute is struck down.</w:t>
      </w:r>
      <w:r/>
    </w:p>
    <w:p>
      <w:pPr>
        <w:pStyle w:val="Heading2"/>
      </w:pPr>
      <w:r>
        <w:t>Practical steps for parents, schools and clinicians</w:t>
      </w:r>
      <w:r/>
    </w:p>
    <w:p>
      <w:r/>
      <w:r>
        <w:t>Start with plain, practical steps. Parents should prioritise licensed mental‑health professionals with demonstrable training in LGBTQ+‑affirming care, and ask clinics about therapeutic approaches and outcomes. Schools and youth services can tighten referral policies, require evidence of credentials, and expand access to affirming support groups. Clinicians should document treatment plans clearly and follow professional guidance; according to the National Center for Lesbian Rights, malpractice or licensing claims remain available routes if harm occurs.</w:t>
      </w:r>
      <w:r/>
    </w:p>
    <w:p>
      <w:r/>
      <w:r>
        <w:t>And remember: the presence of a ruling doesn’t change the lived reality that supportive, affirming care correlates with better mental‑health outcomes for LGBTQ+ youth.</w:t>
      </w:r>
      <w:r/>
    </w:p>
    <w:p>
      <w:pPr>
        <w:pStyle w:val="Heading2"/>
      </w:pPr>
      <w:r>
        <w:t>What this ruling means going forward , and why it still matters</w:t>
      </w:r>
      <w:r/>
    </w:p>
    <w:p>
      <w:r/>
      <w:r>
        <w:t>Legally, this decision reframes the fight. It doesn’t endorse conversion therapy as a safe or effective practice, and major health organisations’ condemnations still hold weight in clinics, institutions and courtrooms. Politically, it’s a clarion call: advocates will press state legislatures, medical boards and regulators to create enforceable protections that respect constitutional limits while keeping minors safe.</w:t>
      </w:r>
      <w:r/>
    </w:p>
    <w:p>
      <w:r/>
      <w:r>
        <w:t>For many survivors and families, the ruling is a reminder that progress isn’t linear; protections can be won, lost and won again. It also underlines one clear human truth: young people need affirmation, not attempts to erase who they are.</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2">
        <w:r>
          <w:rPr>
            <w:color w:val="0000EE"/>
            <w:u w:val="single"/>
          </w:rPr>
          <w:t>[6]</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https://www.eriegaynews.com/news/article.php?recordid=202605lambdalegalscotusconversionruling&amp;sourceid=4&amp;sourcereason=RSSFeed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https://www.axios.com/2026/03/31/supreme-court-colorado-conversion-therapy-ban</w:t>
        </w:r>
      </w:hyperlink>
      <w:r>
        <w:t xml:space="preserve"> - The U.S. Supreme Court ruled 8-1 to strike down Colorado's ban on conversion therapy for minors, siding with a Christian therapist who argued the law violated her First Amendment rights. The decision establishes that therapists' conversations with clients are constitutionally protected speech, even if the content is controversial or discredited, like conversion therapy. Justice Ketanji Brown Jackson was the sole dissenter, arguing that speech in medical contexts should be assessed differently due to patients' reliance on professional advice. (</w:t>
      </w:r>
      <w:hyperlink r:id="rId15">
        <w:r>
          <w:rPr>
            <w:color w:val="0000EE"/>
            <w:u w:val="single"/>
          </w:rPr>
          <w:t>axios.com</w:t>
        </w:r>
      </w:hyperlink>
      <w:r>
        <w:t>)</w:t>
      </w:r>
      <w:r/>
    </w:p>
    <w:p>
      <w:pPr>
        <w:pStyle w:val="ListNumber"/>
        <w:spacing w:line="240" w:lineRule="auto"/>
        <w:ind w:left="720"/>
      </w:pPr>
      <w:r/>
      <w:hyperlink r:id="rId16">
        <w:r>
          <w:rPr>
            <w:color w:val="0000EE"/>
            <w:u w:val="single"/>
          </w:rPr>
          <w:t>https://www.theweek.com/politics/supreme-court-rejects-conversion-therapy-ban</w:t>
        </w:r>
      </w:hyperlink>
      <w:r>
        <w:t xml:space="preserve"> - The U.S. Supreme Court has struck down a 2019 Colorado law that barred licensed therapists from engaging in 'conversion therapy' aimed at changing a child's gender identity or sexual orientation. In an 8-1 decision authored by Justice Neil Gorsuch, the Court ruled that the law violated First Amendment protections by censoring speech based on viewpoint. Justice Ketanji Brown Jackson was the sole dissenter, warning that the ruling could severely hinder states' ability to regulate medical care and expressing concern over its long-term implications. (</w:t>
      </w:r>
      <w:hyperlink r:id="rId17">
        <w:r>
          <w:rPr>
            <w:color w:val="0000EE"/>
            <w:u w:val="single"/>
          </w:rPr>
          <w:t>theweek.com</w:t>
        </w:r>
      </w:hyperlink>
      <w:r>
        <w:t>)</w:t>
      </w:r>
      <w:r/>
    </w:p>
    <w:p>
      <w:pPr>
        <w:pStyle w:val="ListNumber"/>
        <w:spacing w:line="240" w:lineRule="auto"/>
        <w:ind w:left="720"/>
      </w:pPr>
      <w:r/>
      <w:hyperlink r:id="rId14">
        <w:r>
          <w:rPr>
            <w:color w:val="0000EE"/>
            <w:u w:val="single"/>
          </w:rPr>
          <w:t>https://www.axios.com/local/seattle/2026/04/02/supreme-court-colorado-conversion-therapy-ruling-washington-law-free-speech</w:t>
        </w:r>
      </w:hyperlink>
      <w:r>
        <w:t xml:space="preserve"> - A recent U.S. Supreme Court ruling has cast uncertainty on Washington state's ban on conversion therapy. The Court's 8-1 decision against a similar Colorado law emphasized First Amendment free speech protections, potentially affecting Washington’s 2018 law that allows disciplining licensed health care professionals who conduct conversion therapy on minors. While major medical associations maintain that conversion therapy is harmful and ineffective, the ruling could hinder enforcement of Washington's ban. State officials, including the Attorney General’s Office, are currently evaluating the decision’s impact. (</w:t>
      </w:r>
      <w:hyperlink r:id="rId18">
        <w:r>
          <w:rPr>
            <w:color w:val="0000EE"/>
            <w:u w:val="single"/>
          </w:rPr>
          <w:t>axios.com</w:t>
        </w:r>
      </w:hyperlink>
      <w:r>
        <w:t>)</w:t>
      </w:r>
      <w:r/>
    </w:p>
    <w:p>
      <w:pPr>
        <w:pStyle w:val="ListNumber"/>
        <w:spacing w:line="240" w:lineRule="auto"/>
        <w:ind w:left="720"/>
      </w:pPr>
      <w:r/>
      <w:hyperlink r:id="rId11">
        <w:r>
          <w:rPr>
            <w:color w:val="0000EE"/>
            <w:u w:val="single"/>
          </w:rPr>
          <w:t>https://apnews.com/article/92b34295f9ef497a4a1cbeb56c9b74c6</w:t>
        </w:r>
      </w:hyperlink>
      <w:r>
        <w:t xml:space="preserve"> - On March 31, 2026, the U.S. Supreme Court ruled 8-1 against Colorado’s 2019 law banning 'conversion therapy' for LGBTQ+ minors. The court found the law possibly violates the First Amendment’s free speech protections, siding with a Christian counselor who challenged it on religious and speech grounds. Justice Neil Gorsuch, writing for the majority, stated the law censors speech based on viewpoint. Justice Ketanji Brown Jackson dissented, warning the ruling could hinder states' ability to regulate healthcare. The law was intended to prevent attempts to change children's sexual orientation or gender identity, a practice widely discredited by medical organizations. Although no one has been penalized under the law, the ruling could undermine similar bans in other states. (</w:t>
      </w:r>
      <w:hyperlink r:id="rId19">
        <w:r>
          <w:rPr>
            <w:color w:val="0000EE"/>
            <w:u w:val="single"/>
          </w:rPr>
          <w:t>apnews.com</w:t>
        </w:r>
      </w:hyperlink>
      <w:r>
        <w:t>)</w:t>
      </w:r>
      <w:r/>
    </w:p>
    <w:p>
      <w:pPr>
        <w:pStyle w:val="ListNumber"/>
        <w:spacing w:line="240" w:lineRule="auto"/>
        <w:ind w:left="720"/>
      </w:pPr>
      <w:r/>
      <w:hyperlink r:id="rId12">
        <w:r>
          <w:rPr>
            <w:color w:val="0000EE"/>
            <w:u w:val="single"/>
          </w:rPr>
          <w:t>https://www.nclrights.org/about-us/press-release/supreme-court-rules-colorado-conversion-therapy-ban-violates-first-amendment-but-leaves-malpractice-and-other-legal-claims-intact/</w:t>
        </w:r>
      </w:hyperlink>
      <w:r>
        <w:t xml:space="preserve"> - The U.S. Supreme Court issued a ruling in Chiles v. Salazar, holding that Colorado’s law prohibiting licensed mental health professionals from practicing conversion therapy on minors likely violates the First Amendment’s free speech protections. The Court’s narrow decision addressed only one specific regulatory approach and left untouched the broad array of legal tools such as malpractice and consumer fraud laws that protect LGBTQ youth and hold conversion therapists accountable for the harm they cause. The National Center for LGBTQ Rights (NCLR) stressed that today’s ruling does not 'legalize' conversion therapy, does not immunize practitioners from civil liability, and does not alter the overwhelming medical and scientific consensus that conversion therapy is dangerous, ineffective, and harmful. (</w:t>
      </w:r>
      <w:hyperlink r:id="rId20">
        <w:r>
          <w:rPr>
            <w:color w:val="0000EE"/>
            <w:u w:val="single"/>
          </w:rPr>
          <w:t>nclrights.org</w:t>
        </w:r>
      </w:hyperlink>
      <w:r>
        <w:t>)</w:t>
      </w:r>
      <w:r/>
    </w:p>
    <w:p>
      <w:pPr>
        <w:pStyle w:val="ListNumber"/>
        <w:spacing w:line="240" w:lineRule="auto"/>
        <w:ind w:left="720"/>
      </w:pPr>
      <w:r/>
      <w:hyperlink r:id="rId13">
        <w:r>
          <w:rPr>
            <w:color w:val="0000EE"/>
            <w:u w:val="single"/>
          </w:rPr>
          <w:t>https://www.theguardian.com/us-news/2026/mar/31/supreme-court-colorado-ban-conversion-therapy-ruling</w:t>
        </w:r>
      </w:hyperlink>
      <w:r>
        <w:t xml:space="preserve"> - The US Supreme Court on Tuesday ruled against a law banning 'conversion therapy' for LGBTQ+ kids in Colorado, one of about two dozen states that ban the discredited practice. An 8-1 high court majority sided with a Christian counselor who argued the law banning 'conversion therapy' violates the first amendment. The justices agreed that the law raises free speech concerns and sent it back to a lower court to decide if it meets a legal standard that few laws pass. Justice Neil Gorsuch, writing for the court, said the law 'censors speech based on viewpoint.' (</w:t>
      </w:r>
      <w:hyperlink r:id="rId21">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5lambdalegalscotusconversionruling&amp;sourceid=4&amp;sourcereason=RSSFeed" TargetMode="External"/><Relationship Id="rId10" Type="http://schemas.openxmlformats.org/officeDocument/2006/relationships/hyperlink" Target="https://www.axios.com/2026/03/31/supreme-court-colorado-conversion-therapy-ban" TargetMode="External"/><Relationship Id="rId11" Type="http://schemas.openxmlformats.org/officeDocument/2006/relationships/hyperlink" Target="https://apnews.com/article/92b34295f9ef497a4a1cbeb56c9b74c6" TargetMode="External"/><Relationship Id="rId12" Type="http://schemas.openxmlformats.org/officeDocument/2006/relationships/hyperlink" Target="https://www.nclrights.org/about-us/press-release/supreme-court-rules-colorado-conversion-therapy-ban-violates-first-amendment-but-leaves-malpractice-and-other-legal-claims-intact/" TargetMode="External"/><Relationship Id="rId13" Type="http://schemas.openxmlformats.org/officeDocument/2006/relationships/hyperlink" Target="https://www.theguardian.com/us-news/2026/mar/31/supreme-court-colorado-ban-conversion-therapy-ruling" TargetMode="External"/><Relationship Id="rId14" Type="http://schemas.openxmlformats.org/officeDocument/2006/relationships/hyperlink" Target="https://www.axios.com/local/seattle/2026/04/02/supreme-court-colorado-conversion-therapy-ruling-washington-law-free-speech" TargetMode="External"/><Relationship Id="rId15" Type="http://schemas.openxmlformats.org/officeDocument/2006/relationships/hyperlink" Target="https://www.axios.com/2026/03/31/supreme-court-colorado-conversion-therapy-ban?utm_source=openai" TargetMode="External"/><Relationship Id="rId16" Type="http://schemas.openxmlformats.org/officeDocument/2006/relationships/hyperlink" Target="https://www.theweek.com/politics/supreme-court-rejects-conversion-therapy-ban" TargetMode="External"/><Relationship Id="rId17" Type="http://schemas.openxmlformats.org/officeDocument/2006/relationships/hyperlink" Target="https://theweek.com/politics/supreme-court-rejects-conversion-therapy-ban?utm_source=openai" TargetMode="External"/><Relationship Id="rId18" Type="http://schemas.openxmlformats.org/officeDocument/2006/relationships/hyperlink" Target="https://www.axios.com/local/seattle/2026/04/02/supreme-court-colorado-conversion-therapy-ruling-washington-law-free-speech?utm_source=openai" TargetMode="External"/><Relationship Id="rId19" Type="http://schemas.openxmlformats.org/officeDocument/2006/relationships/hyperlink" Target="https://apnews.com/article/92b34295f9ef497a4a1cbeb56c9b74c6?utm_source=openai" TargetMode="External"/><Relationship Id="rId20" Type="http://schemas.openxmlformats.org/officeDocument/2006/relationships/hyperlink" Target="https://www.nclrights.org/about-us/press-release/supreme-court-rules-colorado-conversion-therapy-ban-violates-first-amendment-but-leaves-malpractice-and-other-legal-claims-intact/?utm_source=openai" TargetMode="External"/><Relationship Id="rId21" Type="http://schemas.openxmlformats.org/officeDocument/2006/relationships/hyperlink" Target="https://www.theguardian.com/us-news/2026/mar/31/supreme-court-colorado-ban-conversion-therapy-rul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