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Toast To Life Gala Preview: Voyage Beneath the Sea Raises Funds for LGBTQ+ Care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Dive into an immersive night: Resource Center’s 28th annual Toast To Life gala invites North Texans to an ocean‑themed evening of drag, dining and auctions on Saturday, April 11, at The Empire Room , all to support healthcare, education and advocacy for the LGBTQ+ community and people affected by HIV.</w:t>
      </w:r>
      <w:r/>
    </w:p>
    <w:p>
      <w:r/>
      <w:r>
        <w:t>Essential Takeaways</w:t>
      </w:r>
      <w:r/>
      <w:r/>
    </w:p>
    <w:p>
      <w:pPr>
        <w:pStyle w:val="ListBullet"/>
        <w:spacing w:line="240" w:lineRule="auto"/>
        <w:ind w:left="720"/>
      </w:pPr>
      <w:r/>
      <w:r>
        <w:rPr>
          <w:b/>
        </w:rPr>
        <w:t>When and where:</w:t>
      </w:r>
      <w:r>
        <w:t xml:space="preserve"> Saturday, April 11, 7–11pm at The Empire Room, 1225 N. Riverfront Blvd; a sensory, ocean‑inspired ballroom transformation.</w:t>
      </w:r>
      <w:r/>
    </w:p>
    <w:p>
      <w:pPr>
        <w:pStyle w:val="ListBullet"/>
        <w:spacing w:line="240" w:lineRule="auto"/>
        <w:ind w:left="720"/>
      </w:pPr>
      <w:r/>
      <w:r>
        <w:rPr>
          <w:b/>
        </w:rPr>
        <w:t>Headline talent:</w:t>
      </w:r>
      <w:r>
        <w:t xml:space="preserve"> International drag star Brooke Lynn Hytes will emcee, promising high‑energy performances and star power.</w:t>
      </w:r>
      <w:r/>
    </w:p>
    <w:p>
      <w:pPr>
        <w:pStyle w:val="ListBullet"/>
        <w:spacing w:line="240" w:lineRule="auto"/>
        <w:ind w:left="720"/>
      </w:pPr>
      <w:r/>
      <w:r>
        <w:rPr>
          <w:b/>
        </w:rPr>
        <w:t>Impact:</w:t>
      </w:r>
      <w:r>
        <w:t xml:space="preserve"> In its 28th year, Toast To Life has raised over $6 million to fund Resource Center’s services including healthcare, education and advocacy.</w:t>
      </w:r>
      <w:r/>
    </w:p>
    <w:p>
      <w:pPr>
        <w:pStyle w:val="ListBullet"/>
        <w:spacing w:line="240" w:lineRule="auto"/>
        <w:ind w:left="720"/>
      </w:pPr>
      <w:r/>
      <w:r>
        <w:rPr>
          <w:b/>
        </w:rPr>
        <w:t>Experience highlights:</w:t>
      </w:r>
      <w:r>
        <w:t xml:space="preserve"> Curated culinary stations, live and silent auctions with travel, art and jewellery, and immersive décor for a “Voyage Beneath the Sea.”</w:t>
      </w:r>
      <w:r/>
    </w:p>
    <w:p>
      <w:pPr>
        <w:pStyle w:val="ListBullet"/>
        <w:spacing w:line="240" w:lineRule="auto"/>
        <w:ind w:left="720"/>
      </w:pPr>
      <w:r/>
      <w:r>
        <w:rPr>
          <w:b/>
        </w:rPr>
        <w:t>Community angle:</w:t>
      </w:r>
      <w:r>
        <w:t xml:space="preserve"> The gala is both celebration and fundraiser, uniting donors, volunteers and allies to sustain essential programmes across North Texas.</w:t>
      </w:r>
      <w:r/>
      <w:r/>
    </w:p>
    <w:p>
      <w:pPr>
        <w:pStyle w:val="Heading2"/>
      </w:pPr>
      <w:r>
        <w:t>A splashy theme that’s really about people</w:t>
      </w:r>
      <w:r/>
    </w:p>
    <w:p>
      <w:r/>
      <w:r>
        <w:t>The strongest signal of this year’s gala is the set‑piece idea: an underwater voyage where guests move through a sensory, transformed room. The visual promise , cool lighting, flowing fabrics and oceanic design , sets an upbeat, theatrical tone and gives people something to talk about between performances and auction lots. Event organisers are clearly leaning into spectacle because that energy tends to lift bids and donations.</w:t>
      </w:r>
      <w:r/>
    </w:p>
    <w:p>
      <w:r/>
      <w:r>
        <w:t>Resource Center’s CEO, Cece Cox, frames the night as more than glitter; it’s about funding services that help people stay healthy and connected. That mix of glamour and purpose is exactly why long‑time supporters keep returning.</w:t>
      </w:r>
      <w:r/>
    </w:p>
    <w:p>
      <w:pPr>
        <w:pStyle w:val="Heading2"/>
      </w:pPr>
      <w:r>
        <w:t>Brooke Lynn Hytes as emcee , why that matters</w:t>
      </w:r>
      <w:r/>
    </w:p>
    <w:p>
      <w:r/>
      <w:r>
        <w:t>Booking an internationally known drag performer signals ambition. An emcee of Brooke Lynn Hytes’ calibre draws attention beyond the usual donor base and guarantees polished, paced entertainment that keeps momentum during key fundraising moments. It’s a smart move for an event that relies on emotion to drive live auction giving.</w:t>
      </w:r>
      <w:r/>
    </w:p>
    <w:p>
      <w:r/>
      <w:r>
        <w:t>For guests, that means a polished show with comedic and campy beats, plus moments designed to spotlight the cause. If you’re going for tickets, arrive early: the energy builds fast and the performance is likely to be a highlight.</w:t>
      </w:r>
      <w:r/>
    </w:p>
    <w:p>
      <w:pPr>
        <w:pStyle w:val="Heading2"/>
      </w:pPr>
      <w:r>
        <w:t>Auctions, food and the fundraising mechanics</w:t>
      </w:r>
      <w:r/>
    </w:p>
    <w:p>
      <w:r/>
      <w:r>
        <w:t>Auctions are the financial engine here. Curated travel packages, original art and bespoke jewellery are on offer , items that tend to do well when presented in a lively room. The mix of live and silent bidding gives everyone a shot, from casual supporters to big donors.</w:t>
      </w:r>
      <w:r/>
    </w:p>
    <w:p>
      <w:r/>
      <w:r>
        <w:t>Pair that with flattering culinary stations and thoughtful service and you’ve got an evening that feels exclusive without being intimidating. Practical tip: set a max bid beforehand so you can enjoy the spectacle without sticker shock.</w:t>
      </w:r>
      <w:r/>
    </w:p>
    <w:p>
      <w:pPr>
        <w:pStyle w:val="Heading2"/>
      </w:pPr>
      <w:r>
        <w:t>The long view , why Toast To Life still matters</w:t>
      </w:r>
      <w:r/>
    </w:p>
    <w:p>
      <w:r/>
      <w:r>
        <w:t>This is the 28th Toast To Life, and the event has raised more than $6 million to date. Those dollars translate into clinical care, prevention education and advocacy work for LGBTQ+ residents and people affected by HIV in North Texas. According to organisers, the gala is Resource Center’s signature fundraiser and a reliable barometer of community support.</w:t>
      </w:r>
      <w:r/>
    </w:p>
    <w:p>
      <w:r/>
      <w:r>
        <w:t>Events like this also help raise visibility and remind people that services for marginalised communities need sustained funding. If you care about equity in healthcare and social services, this is one evening where your ticket does more than entertain.</w:t>
      </w:r>
      <w:r/>
    </w:p>
    <w:p>
      <w:pPr>
        <w:pStyle w:val="Heading2"/>
      </w:pPr>
      <w:r>
        <w:t>How to take part and make the most of the night</w:t>
      </w:r>
      <w:r/>
    </w:p>
    <w:p>
      <w:r/>
      <w:r>
        <w:t>Tickets and sponsorships are available through Resource Center’s event pages; sponsorship bundles are also listed for those looking to amplify their support. Plan to network: these galas attract community leaders, advocates and arts supporters. Wear something you can move in , there’s likely to be dancing , and bring a charged phone for auction apps and photo ops.</w:t>
      </w:r>
      <w:r/>
    </w:p>
    <w:p>
      <w:r/>
      <w:r>
        <w:t>If you can’t attend, consider donating to a specific programme or bidding remotely on auction lots where possible. Small actions add up, and the evening’s energy often turns modest pledges into enduring support.</w:t>
      </w:r>
      <w:r/>
    </w:p>
    <w:p>
      <w:r/>
      <w:r>
        <w:t>It's a small change that can make every celebration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12">
        <w:r>
          <w:rPr>
            <w:color w:val="0000EE"/>
            <w:u w:val="single"/>
          </w:rPr>
          <w:t>[6]</w:t>
        </w:r>
      </w:hyperlink>
      <w:r>
        <w:t xml:space="preserve">, </w:t>
      </w:r>
      <w:hyperlink r:id="rId15">
        <w:r>
          <w:rPr>
            <w:color w:val="0000EE"/>
            <w:u w:val="single"/>
          </w:rPr>
          <w:t>[5]</w:t>
        </w:r>
      </w:hyperlink>
      <w:r>
        <w:t xml:space="preserve">- Paragraph 6: </w:t>
      </w:r>
      <w:hyperlink r:id="rId13">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https://meaws.com/news/resource-center-presents-28th-toast-to-life/103163</w:t>
        </w:r>
      </w:hyperlink>
      <w:r>
        <w:t xml:space="preserve"> - Please view link - unable to able to access data</w:t>
      </w:r>
      <w:r/>
    </w:p>
    <w:p>
      <w:pPr>
        <w:pStyle w:val="ListNumber"/>
        <w:spacing w:line="240" w:lineRule="auto"/>
        <w:ind w:left="720"/>
      </w:pPr>
      <w:r/>
      <w:hyperlink r:id="rId10">
        <w:r>
          <w:rPr>
            <w:color w:val="0000EE"/>
            <w:u w:val="single"/>
          </w:rPr>
          <w:t>https://myresourcecenter.org/toasttolife/</w:t>
        </w:r>
      </w:hyperlink>
      <w:r>
        <w:t xml:space="preserve"> - Resource Center's official page for the Toast To Life event, detailing the annual gala that celebrates life, diversity, and inclusivity while raising funds for vital programs and services. The event features entertainment, performances, culinary creations, and live and silent auctions. The 2026 event is scheduled for April 11 at The Empire Room in Dallas, Texas. More information is forthcoming.</w:t>
      </w:r>
      <w:r/>
    </w:p>
    <w:p>
      <w:pPr>
        <w:pStyle w:val="ListNumber"/>
        <w:spacing w:line="240" w:lineRule="auto"/>
        <w:ind w:left="720"/>
      </w:pPr>
      <w:r/>
      <w:hyperlink r:id="rId13">
        <w:r>
          <w:rPr>
            <w:color w:val="0000EE"/>
            <w:u w:val="single"/>
          </w:rPr>
          <w:t>https://myresourcecenter.org/event/toast-to-life-2026/</w:t>
        </w:r>
      </w:hyperlink>
      <w:r>
        <w:t xml:space="preserve"> - Announcement of the 28th Annual Toast To Life Gala, themed 'Voyage Beneath the Sea.' The event is set for April 11, 2026, at The Empire Room in Dallas, Texas. It promises a night of entertainment, performances, culinary experiences, and auctions, all supporting Resource Center's programs and services.</w:t>
      </w:r>
      <w:r/>
    </w:p>
    <w:p>
      <w:pPr>
        <w:pStyle w:val="ListNumber"/>
        <w:spacing w:line="240" w:lineRule="auto"/>
        <w:ind w:left="720"/>
      </w:pPr>
      <w:r/>
      <w:hyperlink r:id="rId11">
        <w:r>
          <w:rPr>
            <w:color w:val="0000EE"/>
            <w:u w:val="single"/>
          </w:rPr>
          <w:t>https://myresourcecenter.org/event/toast-to-life-2025/</w:t>
        </w:r>
      </w:hyperlink>
      <w:r>
        <w:t xml:space="preserve"> - Details about the 27th Annual Toast To Life Gala held on April 5, 2025. The event included live and silent auctions, entertainment, and culinary offerings, raising over $4.9 million to support Resource Center's programs and services.</w:t>
      </w:r>
      <w:r/>
    </w:p>
    <w:p>
      <w:pPr>
        <w:pStyle w:val="ListNumber"/>
        <w:spacing w:line="240" w:lineRule="auto"/>
        <w:ind w:left="720"/>
      </w:pPr>
      <w:r/>
      <w:hyperlink r:id="rId15">
        <w:r>
          <w:rPr>
            <w:color w:val="0000EE"/>
            <w:u w:val="single"/>
          </w:rPr>
          <w:t>https://myresourcecenter.org/tag/toast-to-life/</w:t>
        </w:r>
      </w:hyperlink>
      <w:r>
        <w:t xml:space="preserve"> - A collection of posts related to Toast To Life events, including updates, announcements, and news about the gala. The page provides insights into the event's history and its impact on the community.</w:t>
      </w:r>
      <w:r/>
    </w:p>
    <w:p>
      <w:pPr>
        <w:pStyle w:val="ListNumber"/>
        <w:spacing w:line="240" w:lineRule="auto"/>
        <w:ind w:left="720"/>
      </w:pPr>
      <w:r/>
      <w:hyperlink r:id="rId12">
        <w:r>
          <w:rPr>
            <w:color w:val="0000EE"/>
            <w:u w:val="single"/>
          </w:rPr>
          <w:t>https://myresourcecenter.org/wp-content/uploads/2024/09/resource_report_digital-2023.pdf</w:t>
        </w:r>
      </w:hyperlink>
      <w:r>
        <w:t xml:space="preserve"> - Resource Center's 2023 Annual Report, highlighting achievements, challenges, and milestones. The report includes a message from CEO Cece Cox, discussing the organization's response to legislative actions and its 40th anniversary celebrations, including the 25th Toast To Life gala.</w:t>
      </w:r>
      <w:r/>
    </w:p>
    <w:p>
      <w:pPr>
        <w:pStyle w:val="ListNumber"/>
        <w:spacing w:line="240" w:lineRule="auto"/>
        <w:ind w:left="720"/>
      </w:pPr>
      <w:r/>
      <w:hyperlink r:id="rId14">
        <w:r>
          <w:rPr>
            <w:color w:val="0000EE"/>
            <w:u w:val="single"/>
          </w:rPr>
          <w:t>https://myresourcecenter.org/wp-content/uploads/2025/09/2026-event-sponsorship-opportunities-bundle.pdf</w:t>
        </w:r>
      </w:hyperlink>
      <w:r>
        <w:t xml:space="preserve"> - Sponsorship opportunities for the 2026 Toast To Life Gala, detailing various sponsorship levels and benefits. The document outlines the event's significance, expected attendance, and the impact of sponsorship on supporting LGBTQIA+ and HIV services.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resource-center-presents-28th-toast-to-life/103163" TargetMode="External"/><Relationship Id="rId10" Type="http://schemas.openxmlformats.org/officeDocument/2006/relationships/hyperlink" Target="https://myresourcecenter.org/toasttolife/" TargetMode="External"/><Relationship Id="rId11" Type="http://schemas.openxmlformats.org/officeDocument/2006/relationships/hyperlink" Target="https://myresourcecenter.org/event/toast-to-life-2025/" TargetMode="External"/><Relationship Id="rId12" Type="http://schemas.openxmlformats.org/officeDocument/2006/relationships/hyperlink" Target="https://myresourcecenter.org/wp-content/uploads/2024/09/resource_report_digital-2023.pdf" TargetMode="External"/><Relationship Id="rId13" Type="http://schemas.openxmlformats.org/officeDocument/2006/relationships/hyperlink" Target="https://myresourcecenter.org/event/toast-to-life-2026/" TargetMode="External"/><Relationship Id="rId14" Type="http://schemas.openxmlformats.org/officeDocument/2006/relationships/hyperlink" Target="https://myresourcecenter.org/wp-content/uploads/2025/09/2026-event-sponsorship-opportunities-bundle.pdf" TargetMode="External"/><Relationship Id="rId15" Type="http://schemas.openxmlformats.org/officeDocument/2006/relationships/hyperlink" Target="https://myresourcecenter.org/tag/toast-to-lif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