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United Methodist Stance on LGBTQ Rights: Why Gender Inclusivity Matters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conscience and faith communities are taking notice as the United Methodist Church publicly reaffirms unequivocal support for LGBTQ+ rights and gender inclusivity, a move that matters for congregations, transgender people and anyone following the shifting landscape of religion and civil rights.</w:t>
      </w:r>
      <w:r/>
    </w:p>
    <w:p>
      <w:r/>
      <w:r>
        <w:t>Essential Takeaways</w:t>
      </w:r>
      <w:r/>
      <w:r/>
    </w:p>
    <w:p>
      <w:pPr>
        <w:pStyle w:val="ListBullet"/>
        <w:spacing w:line="240" w:lineRule="auto"/>
        <w:ind w:left="720"/>
      </w:pPr>
      <w:r/>
      <w:r>
        <w:rPr>
          <w:b/>
        </w:rPr>
        <w:t>Clear position:</w:t>
      </w:r>
      <w:r>
        <w:t xml:space="preserve"> The church’s General Board of Church and Society issued a firm endorsement of transgender and nonbinary protections, rooted in its Book of Discipline. </w:t>
      </w:r>
      <w:r/>
    </w:p>
    <w:p>
      <w:pPr>
        <w:pStyle w:val="ListBullet"/>
        <w:spacing w:line="240" w:lineRule="auto"/>
        <w:ind w:left="720"/>
      </w:pPr>
      <w:r/>
      <w:r>
        <w:rPr>
          <w:b/>
        </w:rPr>
        <w:t>Human impact:</w:t>
      </w:r>
      <w:r>
        <w:t xml:space="preserve"> Leaders highlighted real harms , bullying, violence and barriers to healthcare , that disproportionately affect transgender youth and adults. </w:t>
      </w:r>
      <w:r/>
    </w:p>
    <w:p>
      <w:pPr>
        <w:pStyle w:val="ListBullet"/>
        <w:spacing w:line="240" w:lineRule="auto"/>
        <w:ind w:left="720"/>
      </w:pPr>
      <w:r/>
      <w:r>
        <w:rPr>
          <w:b/>
        </w:rPr>
        <w:t>Policy concern:</w:t>
      </w:r>
      <w:r>
        <w:t xml:space="preserve"> The statement criticises federal rollbacks and restrictive state laws that limit gender-affirming care and access to resources. </w:t>
      </w:r>
      <w:r/>
    </w:p>
    <w:p>
      <w:pPr>
        <w:pStyle w:val="ListBullet"/>
        <w:spacing w:line="240" w:lineRule="auto"/>
        <w:ind w:left="720"/>
      </w:pPr>
      <w:r/>
      <w:r>
        <w:rPr>
          <w:b/>
        </w:rPr>
        <w:t>Local action:</w:t>
      </w:r>
      <w:r>
        <w:t xml:space="preserve"> Congregations are urged to build safe, welcoming spaces; practical steps include inclusive language, policies and pastoral support. </w:t>
      </w:r>
      <w:r/>
      <w:r/>
    </w:p>
    <w:p>
      <w:pPr>
        <w:pStyle w:val="Heading2"/>
      </w:pPr>
      <w:r>
        <w:t>A decisive statement with a human voice</w:t>
      </w:r>
      <w:r/>
    </w:p>
    <w:p>
      <w:r/>
      <w:r>
        <w:t>The United Methodist Church didn’t couch its message in courtesy , its General Board of Church and Society reaffirmed what it called “unequivocal” support for gender inclusivity, and that feels important at a time when headlines are full of rollbacks and bitter legislative fights. The statement points to the denomination’s Book of Discipline as the theological and moral backbone for the stance, signalling that this is more than a momentary policy note. For people directly affected, that tone offers tangible moral backing and, for congregations, a nudge to translate principle into practice.</w:t>
      </w:r>
      <w:r/>
    </w:p>
    <w:p>
      <w:pPr>
        <w:pStyle w:val="Heading2"/>
      </w:pPr>
      <w:r>
        <w:t>Why leaders singled out transgender youth</w:t>
      </w:r>
      <w:r/>
    </w:p>
    <w:p>
      <w:r/>
      <w:r>
        <w:t>Church leaders emphasised the acute risks facing transgender young people: bullying, social exclusion and threats to safety in schools and communities. Those are not abstract worries , they shape mental health, educational outcomes, and families’ daily lives. Citing research from university human-rights groups, the denomination framed its advocacy as both pastoral care and social justice work. For parents and youth ministers, the practical takeaway is clear: proactive inclusion and visible support can change a child’s daily experience.</w:t>
      </w:r>
      <w:r/>
    </w:p>
    <w:p>
      <w:pPr>
        <w:pStyle w:val="Heading2"/>
      </w:pPr>
      <w:r>
        <w:t>The policy battleground that matters to congregations</w:t>
      </w:r>
      <w:r/>
    </w:p>
    <w:p>
      <w:r/>
      <w:r>
        <w:t>The church also addressed the political picture, warning against a patchwork of state-level restrictions and federal rollbacks that limit gender-affirming care and public access to supportive services. That matters to faith groups because laws shape what congregations can do for members in need, and because religious organisations are often on the front line of community support. The message is both a critique and a call to action: oppose discriminatory policies, and lobby for protections that keep people safe.</w:t>
      </w:r>
      <w:r/>
    </w:p>
    <w:p>
      <w:pPr>
        <w:pStyle w:val="Heading2"/>
      </w:pPr>
      <w:r>
        <w:t>What congregations can do this week</w:t>
      </w:r>
      <w:r/>
    </w:p>
    <w:p>
      <w:r/>
      <w:r>
        <w:t>Practical steps were part of the appeal. Churches were encouraged to create intentionally inclusive environments , think gender-neutral language in liturgy, clear anti-harassment policies, and staff training on respectful care. It’s simple but powerful: a welcome sign, a non-judgmental pastoral conversation, or a directory of affirming local services can make a measurable difference. For smaller congregations wary of controversy, the statement suggests framing inclusion as faithful hospitality rather than politics.</w:t>
      </w:r>
      <w:r/>
    </w:p>
    <w:p>
      <w:pPr>
        <w:pStyle w:val="Heading2"/>
      </w:pPr>
      <w:r>
        <w:t>How this fits in a changing denominational map</w:t>
      </w:r>
      <w:r/>
    </w:p>
    <w:p>
      <w:r/>
      <w:r>
        <w:t>This endorsement arrives against a backdrop of schisms and disaffiliations within the United Methodist family, where thousands of congregations have left or considered leaving over LGBTQ+ issues in recent years. The church’s public reaffirmation is therefore both an internal compass and a public stance , a way to say who the denomination wants to be even as some members depart. Expect the conversation to continue, and for churches of all sizes to reckon with what inclusion looks like on the ground.</w:t>
      </w:r>
      <w:r/>
    </w:p>
    <w:p>
      <w:r/>
      <w:r>
        <w:t>It's a small change that can make every welcome feel a little more genuine.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[7]</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[7]</w:t>
        </w:r>
      </w:hyperlink>
      <w:r>
        <w:t xml:space="preserve">- Paragraph 5: </w:t>
      </w:r>
      <w:hyperlink r:id="rId13">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https://smartnewsliberia.com/united-methodist-church-issues-endorsement-of-lgbtq-rights-advocates-gender-inclusivity/</w:t>
        </w:r>
      </w:hyperlink>
      <w:r>
        <w:t xml:space="preserve"> - Please view link - unable to able to access data</w:t>
      </w:r>
      <w:r/>
    </w:p>
    <w:p>
      <w:pPr>
        <w:pStyle w:val="ListNumber"/>
        <w:spacing w:line="240" w:lineRule="auto"/>
        <w:ind w:left="720"/>
      </w:pPr>
      <w:r/>
      <w:hyperlink r:id="rId10">
        <w:r>
          <w:rPr>
            <w:color w:val="0000EE"/>
            <w:u w:val="single"/>
          </w:rPr>
          <w:t>https://liberianinvestigator.com/update/united-methodist-church-lgbtq-rights-transgender-protections/</w:t>
        </w:r>
      </w:hyperlink>
      <w:r>
        <w:t xml:space="preserve"> - The United Methodist Church has publicly reaffirmed its commitment to LGBTQ+ rights, declaring 'unequivocal' support for gender inclusivity and protections for transgender and nonbinary individuals amid rising concerns over discrimination and restrictive legislation in the United States. In a statement released by its General Board of Church and Society, the denomination emphasized that all people are entitled to fundamental human rights and civil liberties, citing the church’s 2020–2024 Book of Discipline as the guiding framework for its stance. Church leaders described the endorsement as both a moral and theological responsibility, pledging to continue advocating for equality and safety for individuals regardless of sexual orientation or gender identity. The statement highlighted the growing challenges faced by transgender people, referencing research from the Williams Institute at UCLA School of Law, which estimates that roughly 2.8 million Americans aged 13 and older identify as transgender. Many of these individuals encounter barriers that affect their health, economic stability, and personal safety. The denomination specifically pointed to the heightened risks faced by transgender youth, including violence, bullying, and systemic exclusion from schools and community spaces. Adults, the church noted, often face discrimination in workplaces and public life, including harassment and limited access to services. Concern was also raised over federal rollbacks and a growing patchwork of state-level legislation that restricts gender-affirming care and limits public access to supportive resources. The church called such measures harmful and urged both congregations and society at large to actively oppose discriminatory policies. As part of its advocacy, the United Methodist Church encouraged its congregations to create safe and inclusive environments for LGBTQ+ members, stressing that faith communities have a central role in promoting acceptance and equality. The denomination’s statement reflects an ongoing effort to address systemic inequities, acknowledging the intersection of religious, social, and civil responsibilities in ensuring that marginalized groups are protected. Church leaders reaffirmed that advancing LGBTQ+ rights aligns with their broader mission of social justice, highlighting the importance of sustaining advocacy efforts even in the face of political and legal opposition. The United Methodist Church joins a growing list of religious organizations worldwide that are actively endorsing gender inclusivity and challenging policies that undermine the rights and dignity of transgender and nonbinary individuals.</w:t>
      </w:r>
      <w:r/>
    </w:p>
    <w:p>
      <w:pPr>
        <w:pStyle w:val="ListNumber"/>
        <w:spacing w:line="240" w:lineRule="auto"/>
        <w:ind w:left="720"/>
      </w:pPr>
      <w:r/>
      <w:hyperlink r:id="rId13">
        <w:r>
          <w:rPr>
            <w:color w:val="0000EE"/>
            <w:u w:val="single"/>
          </w:rPr>
          <w:t>https://www.shorenewsnetwork.com/2023/07/06/thousands-of-us-united-methodist-congregations-split-from-denomination-over-lgbtq-issues/</w:t>
        </w:r>
      </w:hyperlink>
      <w:r>
        <w:t xml:space="preserve"> - The United Methodist Church, the second-largest Protestant denomination in the nation, has granted permission to more than 6,000 congregations to split from the denomination over the past few years due to long-standing theological and LGBT-related issues, according to the Associated Press. About 6,182 congregations, one-fifth of the U.S. total, have received approval to disassociate from the United Methodist Church since 2019, when the church endorsed an exit strategy for churches looking to leave the denomination because of disagreements over the church’s tolerance and/or endorsement of certain LGBT positions, according to the AP. Of the 6,182, some 4,172 have split from the denomination this year alone, according to the AP.</w:t>
      </w:r>
      <w:r/>
    </w:p>
    <w:p>
      <w:pPr>
        <w:pStyle w:val="ListNumber"/>
        <w:spacing w:line="240" w:lineRule="auto"/>
        <w:ind w:left="720"/>
      </w:pPr>
      <w:r/>
      <w:hyperlink r:id="rId14">
        <w:r>
          <w:rPr>
            <w:color w:val="0000EE"/>
            <w:u w:val="single"/>
          </w:rPr>
          <w:t>https://www.dallasnews.com/news/faith/2023/03/07/41-north-texas-churches-are-disaffiliating-from-the-united-methodist-church-whats-next/</w:t>
        </w:r>
      </w:hyperlink>
      <w:r>
        <w:t xml:space="preserve"> - Over the weekend, the North Texas Conference granted approval to 41 local churches to disaffiliate from the United Methodist Church. Here’s what’s next for the 41 churches and for the UMC. What is disaffiliation? After a stance against same-sex marriages and LGBTQ clergy members was upheld by a slim majority in 2019, many conservative congregations across the country believe that decision is not being enforced by the UMC, and many are seeking to disaffiliate from the denomination.</w:t>
      </w:r>
      <w:r/>
    </w:p>
    <w:p>
      <w:pPr>
        <w:pStyle w:val="ListNumber"/>
        <w:spacing w:line="240" w:lineRule="auto"/>
        <w:ind w:left="720"/>
      </w:pPr>
      <w:r/>
      <w:hyperlink r:id="rId15">
        <w:r>
          <w:rPr>
            <w:color w:val="0000EE"/>
            <w:u w:val="single"/>
          </w:rPr>
          <w:t>https://ottawa.citynews.ca/2023/12/15/why-have-thousands-of-united-methodist-churches-in-the-us-quit-the-denomination/</w:t>
        </w:r>
      </w:hyperlink>
      <w:r>
        <w:t xml:space="preserve"> - The United Methodist Church has been undergoing a major upheaval as more than 7,000 congregations across the country, one quarter of the total, decided whether to leave the denomination or remain United Methodist. This splintering resulted from a long-simmering debate over theological differences and the role of LGBTQ people in the church.</w:t>
      </w:r>
      <w:r/>
    </w:p>
    <w:p>
      <w:pPr>
        <w:pStyle w:val="ListNumber"/>
        <w:spacing w:line="240" w:lineRule="auto"/>
        <w:ind w:left="720"/>
      </w:pPr>
      <w:r/>
      <w:hyperlink r:id="rId11">
        <w:r>
          <w:rPr>
            <w:color w:val="0000EE"/>
            <w:u w:val="single"/>
          </w:rPr>
          <w:t>https://um-insight.net/perspectives/lgbtq-americans-are-more-religious-than-our-supreme-court-ba/</w:t>
        </w:r>
      </w:hyperlink>
      <w:r>
        <w:t xml:space="preserve"> - In one of the last decisions announced this season, the U.S. Supreme Court ruled that a conservative Christian business owner had the right to refuse service to same-sex couples if the service could be construed as a creative expression or implied endorsement of their relationship. The ruling, the latest in a series of such cases, affirmed a common narrative: that religious people and LGBTQ+ people are mutually exclusive groups and in tension with one another. This story isn't only perpetuated in the courts, but also in the mainstream media and, often, in the field of public opinion research.</w:t>
      </w:r>
      <w:r/>
    </w:p>
    <w:p>
      <w:pPr>
        <w:pStyle w:val="ListNumber"/>
        <w:spacing w:line="240" w:lineRule="auto"/>
        <w:ind w:left="720"/>
      </w:pPr>
      <w:r/>
      <w:hyperlink r:id="rId12">
        <w:r>
          <w:rPr>
            <w:color w:val="0000EE"/>
            <w:u w:val="single"/>
          </w:rPr>
          <w:t>https://www.laprogressive.com/lgbtq/lgbtq-methodists</w:t>
        </w:r>
      </w:hyperlink>
      <w:r>
        <w:t xml:space="preserve"> - This month, United Methodist Church delegates voted to repeal its church's long-held exclusionary stance of its LGBTQ Methodists—meaning, church doctrine, polity, and social standing. The news was received with mixed feelings—cheers and tears. "We have been Methodist since 1917 in the oldest black section of Houston," Harold Cox, an openly African American gay male of Boston, shared with me. "I'm sad because the United Methodist Church is my family's business." Cox comes from a supportive and long-line family of United Methodist ministers—three uncles and his father. Cox is a "PK," a pastor's kid. "I'm sad the church couldn't find a way in their differences to find a way to reconcile.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martnewsliberia.com/united-methodist-church-issues-endorsement-of-lgbtq-rights-advocates-gender-inclusivity/" TargetMode="External"/><Relationship Id="rId10" Type="http://schemas.openxmlformats.org/officeDocument/2006/relationships/hyperlink" Target="https://liberianinvestigator.com/update/united-methodist-church-lgbtq-rights-transgender-protections/" TargetMode="External"/><Relationship Id="rId11" Type="http://schemas.openxmlformats.org/officeDocument/2006/relationships/hyperlink" Target="https://um-insight.net/perspectives/lgbtq-americans-are-more-religious-than-our-supreme-court-ba/" TargetMode="External"/><Relationship Id="rId12" Type="http://schemas.openxmlformats.org/officeDocument/2006/relationships/hyperlink" Target="https://www.laprogressive.com/lgbtq/lgbtq-methodists" TargetMode="External"/><Relationship Id="rId13" Type="http://schemas.openxmlformats.org/officeDocument/2006/relationships/hyperlink" Target="https://www.shorenewsnetwork.com/2023/07/06/thousands-of-us-united-methodist-congregations-split-from-denomination-over-lgbtq-issues/" TargetMode="External"/><Relationship Id="rId14" Type="http://schemas.openxmlformats.org/officeDocument/2006/relationships/hyperlink" Target="https://www.dallasnews.com/news/faith/2023/03/07/41-north-texas-churches-are-disaffiliating-from-the-united-methodist-church-whats-next/" TargetMode="External"/><Relationship Id="rId15" Type="http://schemas.openxmlformats.org/officeDocument/2006/relationships/hyperlink" Target="https://ottawa.citynews.ca/2023/12/15/why-have-thousands-of-united-methodist-churches-in-the-us-quit-the-denomin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