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Supreme Court Ruling Strikes Down Colorado Conversion Therapy Ban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Shocked advocates and families are grappling with a US Supreme Court decision that overturned Colorado’s ban on conversion therapy, a move that could reopen access to a discredited and harmful practice for LGBTQ+ youth and has wider legal and public‑health implications.</w:t>
      </w:r>
      <w:r/>
    </w:p>
    <w:p>
      <w:r/>
      <w:r>
        <w:t>Essential Takeaways</w:t>
      </w:r>
      <w:r/>
      <w:r/>
    </w:p>
    <w:p>
      <w:pPr>
        <w:pStyle w:val="ListBullet"/>
        <w:spacing w:line="240" w:lineRule="auto"/>
        <w:ind w:left="720"/>
      </w:pPr>
      <w:r/>
      <w:r>
        <w:rPr>
          <w:b/>
        </w:rPr>
        <w:t>Court decision:</w:t>
      </w:r>
      <w:r>
        <w:t xml:space="preserve"> The Supreme Court ruled Colorado’s law banning conversion therapy unconstitutional on First Amendment grounds.</w:t>
      </w:r>
      <w:r/>
    </w:p>
    <w:p>
      <w:pPr>
        <w:pStyle w:val="ListBullet"/>
        <w:spacing w:line="240" w:lineRule="auto"/>
        <w:ind w:left="720"/>
      </w:pPr>
      <w:r/>
      <w:r>
        <w:rPr>
          <w:b/>
        </w:rPr>
        <w:t>Human cost:</w:t>
      </w:r>
      <w:r>
        <w:t xml:space="preserve"> Major medical bodies link conversion therapy to increased suicide risk and lasting psychological harm.</w:t>
      </w:r>
      <w:r/>
    </w:p>
    <w:p>
      <w:pPr>
        <w:pStyle w:val="ListBullet"/>
        <w:spacing w:line="240" w:lineRule="auto"/>
        <w:ind w:left="720"/>
      </w:pPr>
      <w:r/>
      <w:r>
        <w:rPr>
          <w:b/>
        </w:rPr>
        <w:t>Legal backstory:</w:t>
      </w:r>
      <w:r>
        <w:t xml:space="preserve"> The case centred on a licensed therapist who framed her work as faith‑based speech, backed by conservative legal groups.</w:t>
      </w:r>
      <w:r/>
    </w:p>
    <w:p>
      <w:pPr>
        <w:pStyle w:val="ListBullet"/>
        <w:spacing w:line="240" w:lineRule="auto"/>
        <w:ind w:left="720"/>
      </w:pPr>
      <w:r/>
      <w:r>
        <w:rPr>
          <w:b/>
        </w:rPr>
        <w:t>Scope for states:</w:t>
      </w:r>
      <w:r>
        <w:t xml:space="preserve"> The ruling threatens similar bans nationwide, though some malpractice and consumer‑protection claims may remain.</w:t>
      </w:r>
      <w:r/>
    </w:p>
    <w:p>
      <w:pPr>
        <w:pStyle w:val="ListBullet"/>
        <w:spacing w:line="240" w:lineRule="auto"/>
        <w:ind w:left="720"/>
      </w:pPr>
      <w:r/>
      <w:r>
        <w:rPr>
          <w:b/>
        </w:rPr>
        <w:t>Emotional effect:</w:t>
      </w:r>
      <w:r>
        <w:t xml:space="preserve"> LGBTQ+ advocates and many families describe the decision as a dangerous legitimisation of a discredited practice.</w:t>
      </w:r>
      <w:r/>
      <w:r/>
    </w:p>
    <w:p>
      <w:pPr>
        <w:pStyle w:val="Heading2"/>
      </w:pPr>
      <w:r>
        <w:t>What the ruling changed, and why it feels like a step backwards</w:t>
      </w:r>
      <w:r/>
    </w:p>
    <w:p>
      <w:r/>
      <w:r>
        <w:t>The court’s decision removes a legal barrier Colorado used to stop licensed providers from subjecting minors to conversion therapy, a treatment widely condemned as harmful. Reports and medical statements describe a quiet, gutting impact: young people left with shame, isolation and, in too many cases, suicidal thoughts. According to major medical organisations, the practice isn’t therapy in any helpful sense; it’s a set of techniques that aim to erase identity and frequently causes long‑term damage.</w:t>
      </w:r>
      <w:r/>
    </w:p>
    <w:p>
      <w:r/>
      <w:r>
        <w:t>Colorado argued its law was standard medical regulation, not a content‑based speech restriction. The state saw the ban as protecting minors from a practice that isn’t supported by evidence. But the majority of justices treated the therapist’s methods as protected speech, a framing that worries clinicians and rights groups who say it lets ideology masquerade as medicine.</w:t>
      </w:r>
      <w:r/>
    </w:p>
    <w:p>
      <w:pPr>
        <w:pStyle w:val="Heading2"/>
      </w:pPr>
      <w:r>
        <w:t>How the case unfolded: faith, free speech and legal muscle</w:t>
      </w:r>
      <w:r/>
    </w:p>
    <w:p>
      <w:r/>
      <w:r>
        <w:t>The challenge to Colorado’s law came from a licensed counsellor who describes her work as faith‑based treatment, and from organisations that have made religious‑freedom arguments central to their litigation strategy. The complaint framed the ban as an unconstitutional restriction on speech, rather than a limitation on a medical practice.</w:t>
      </w:r>
      <w:r/>
    </w:p>
    <w:p>
      <w:r/>
      <w:r>
        <w:t>That legal strategy has been effective in other recent cases, and this decision is part of a broader pattern where religious‑freedom claims have changed how courts balance free expression against state regulation. For families who sought state protection for their children, the outcome feels like a legal sleight of hand that prioritises ideological speech over safety.</w:t>
      </w:r>
      <w:r/>
    </w:p>
    <w:p>
      <w:pPr>
        <w:pStyle w:val="Heading2"/>
      </w:pPr>
      <w:r>
        <w:t>What the experts and advocates are saying , and what that means for kids</w:t>
      </w:r>
      <w:r/>
    </w:p>
    <w:p>
      <w:r/>
      <w:r>
        <w:t>Medical associations and clinicians reacted sharply, warning the ruling could increase exposure of young people to practices that lead to depression, shame and self‑harm. These organisations have long argued the evidence is clear: so‑called conversion therapy doesn’t change sexual orientation or gender identity and it often causes harm.</w:t>
      </w:r>
      <w:r/>
    </w:p>
    <w:p>
      <w:r/>
      <w:r>
        <w:t>Advocates point out a practical fallout: more therapists advertising these services, and parents or communities pressured to accept them as legitimate care. The risk they flag is not only emotional damage but a measurable rise in crisis among LGBTQ+ youth if access to such treatments expands.</w:t>
      </w:r>
      <w:r/>
    </w:p>
    <w:p>
      <w:pPr>
        <w:pStyle w:val="Heading2"/>
      </w:pPr>
      <w:r>
        <w:t>Will other states follow? The legal ripple effects</w:t>
      </w:r>
      <w:r/>
    </w:p>
    <w:p>
      <w:r/>
      <w:r>
        <w:t>Because many states model their bans on statutes like Colorado’s, the ruling puts dozens of protections at risk. Some states may see immediate legal challenges, and providers in states with bans could attempt to reopen practices under First Amendment claims.</w:t>
      </w:r>
      <w:r/>
    </w:p>
    <w:p>
      <w:r/>
      <w:r>
        <w:t>That said, legal experts note there are still avenues for states to protect minors: malpractice statutes, licensing boards, consumer‑protection laws and other regulatory tools might survive scrutiny and be used to discipline harmful providers. So even as bans fall, regulators aren’t entirely powerless.</w:t>
      </w:r>
      <w:r/>
    </w:p>
    <w:p>
      <w:pPr>
        <w:pStyle w:val="Heading2"/>
      </w:pPr>
      <w:r>
        <w:t>How families and clinicians can respond now</w:t>
      </w:r>
      <w:r/>
    </w:p>
    <w:p>
      <w:r/>
      <w:r>
        <w:t>If you’re a parent, guardian or clinician worried by the decision, there are practical steps you can take. Document any harmful practices and report them to licensing boards; seek clinicians affiliated with recognised professional associations; look for therapists who explicitly follow evidence‑based, affirming approaches; and connect with community or national support networks for LGBTQ+ youth.</w:t>
      </w:r>
      <w:r/>
    </w:p>
    <w:p>
      <w:r/>
      <w:r>
        <w:t>Counsellors and health professionals should update practice policies, double‑check consent procedures, and be clear about evidence‑based standards. And communities can push for stronger malpractice and consumer‑protection measures that target harmful conduct without infringing legitimate speech.</w:t>
      </w:r>
      <w:r/>
    </w:p>
    <w:p>
      <w:r/>
      <w:r>
        <w:t>It's a small change with big consequences for young people , keep talking, documenting and pushing for safeguards that protect health.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[4]</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3">
        <w:r>
          <w:rPr>
            <w:color w:val="0000EE"/>
            <w:u w:val="single"/>
          </w:rPr>
          <w:t>[5]</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https://peoplesworld.org/article/supreme-court-overturns-colorado-conversion-therapy-ban-in-setback-for-lgbtq-rights/</w:t>
        </w:r>
      </w:hyperlink>
      <w:r>
        <w:t xml:space="preserve"> - Please view link - unable to able to access data</w:t>
      </w:r>
      <w:r/>
    </w:p>
    <w:p>
      <w:pPr>
        <w:pStyle w:val="ListNumber"/>
        <w:spacing w:line="240" w:lineRule="auto"/>
        <w:ind w:left="720"/>
      </w:pPr>
      <w:r/>
      <w:hyperlink r:id="rId10">
        <w:r>
          <w:rPr>
            <w:color w:val="0000EE"/>
            <w:u w:val="single"/>
          </w:rPr>
          <w:t>https://www.axios.com/2026/03/31/supreme-court-colorado-conversion-therapy-ban</w:t>
        </w:r>
      </w:hyperlink>
      <w:r>
        <w:t xml:space="preserve"> - The U.S. Supreme Court ruled 8-1 to strike down Colorado's ban on conversion therapy for minors, siding with a Christian therapist who argued the law violated her First Amendment rights. The decision establishes that therapists' conversations with clients are constitutionally protected speech, even if the content is controversial or discredited, like conversion therapy. Justice Ketanji Brown Jackson was the sole dissenter, arguing that speech in medical contexts should be assessed differently due to patients' reliance on professional advice. The ruling could greatly impact protections for LGBTQ+ youth and may undermine similar bans in over 20 states. (</w:t>
      </w:r>
      <w:hyperlink r:id="rId15">
        <w:r>
          <w:rPr>
            <w:color w:val="0000EE"/>
            <w:u w:val="single"/>
          </w:rPr>
          <w:t>axios.com</w:t>
        </w:r>
      </w:hyperlink>
      <w:r>
        <w:t>)</w:t>
      </w:r>
      <w:r/>
    </w:p>
    <w:p>
      <w:pPr>
        <w:pStyle w:val="ListNumber"/>
        <w:spacing w:line="240" w:lineRule="auto"/>
        <w:ind w:left="720"/>
      </w:pPr>
      <w:r/>
      <w:hyperlink r:id="rId12">
        <w:r>
          <w:rPr>
            <w:color w:val="0000EE"/>
            <w:u w:val="single"/>
          </w:rPr>
          <w:t>https://apnews.com/article/92b34295f9ef497a4a1cbeb56c9b74c6</w:t>
        </w:r>
      </w:hyperlink>
      <w:r>
        <w:t xml:space="preserve"> - On March 31, 2026, the U.S. Supreme Court ruled 8-1 against Colorado’s 2019 law banning 'conversion therapy' for LGBTQ+ minors. The court found the law possibly violates the First Amendment’s free speech protections, siding with a Christian counselor who challenged it on religious and speech grounds. Justice Neil Gorsuch, writing for the majority, stated the law censors speech based on viewpoint, a stance supported by liberal Justices Kagan and Sotomayor. Justice Ketanji Brown Jackson dissented, warning the ruling could hinder states' ability to regulate healthcare. The law was intended to prevent attempts to change children's sexual orientation or gender identity, a practice widely discredited by medical organizations. Although no one has been penalized under the law, the ruling could undermine similar bans in other states. (</w:t>
      </w:r>
      <w:hyperlink r:id="rId16">
        <w:r>
          <w:rPr>
            <w:color w:val="0000EE"/>
            <w:u w:val="single"/>
          </w:rPr>
          <w:t>apnews.com</w:t>
        </w:r>
      </w:hyperlink>
      <w:r>
        <w:t>)</w:t>
      </w:r>
      <w:r/>
    </w:p>
    <w:p>
      <w:pPr>
        <w:pStyle w:val="ListNumber"/>
        <w:spacing w:line="240" w:lineRule="auto"/>
        <w:ind w:left="720"/>
      </w:pPr>
      <w:r/>
      <w:hyperlink r:id="rId11">
        <w:r>
          <w:rPr>
            <w:color w:val="0000EE"/>
            <w:u w:val="single"/>
          </w:rPr>
          <w:t>https://www.theguardian.com/us-news/2026/mar/31/supreme-court-colorado-ban-conversion-therapy-ruling</w:t>
        </w:r>
      </w:hyperlink>
      <w:r>
        <w:t xml:space="preserve"> - The U.S. Supreme Court ruled against a law banning 'conversion therapy' for LGBTQ+ kids in Colorado, one of about two dozen states that ban the discredited practice. An 8-1 high court majority sided with a Christian counselor who argued the law banning 'conversion therapy' violates the first amendment. The justices agreed that the law raises free speech concerns and sent it back to a lower court to decide if it meets a legal standard that few laws pass. Justice Neil Gorsuch, writing for the court, said the law 'censors speech based on viewpoint.' (</w:t>
      </w:r>
      <w:hyperlink r:id="rId17">
        <w:r>
          <w:rPr>
            <w:color w:val="0000EE"/>
            <w:u w:val="single"/>
          </w:rPr>
          <w:t>theguardian.com</w:t>
        </w:r>
      </w:hyperlink>
      <w:r>
        <w:t>)</w:t>
      </w:r>
      <w:r/>
    </w:p>
    <w:p>
      <w:pPr>
        <w:pStyle w:val="ListNumber"/>
        <w:spacing w:line="240" w:lineRule="auto"/>
        <w:ind w:left="720"/>
      </w:pPr>
      <w:r/>
      <w:hyperlink r:id="rId13">
        <w:r>
          <w:rPr>
            <w:color w:val="0000EE"/>
            <w:u w:val="single"/>
          </w:rPr>
          <w:t>https://www.aspenpublicradio.org/government/2026-03-31/supreme-court-overturns-colorado-ban-on-conversion-therapy</w:t>
        </w:r>
      </w:hyperlink>
      <w:r>
        <w:t xml:space="preserve"> - The U.S. Supreme Court has overturned a freedom of speech case challenging Colorado’s statewide ban on conversion therapy for LGBTQ+ youth in an 8 to 1 decision, with Supreme Court Justice Ketanji Brown Jackson dissenting. The outcome of the case means a rollback on conversion therapy bans across the nation. Colorado’s Minor Conversion Therapy Law prohibits all mental health professionals in the state from attempting to change a client’s sexual orientation or gender identity during therapy sessions. It also imposes penalties for those violating the law, including a $5,000 fine and the potential loss of their license. The Supreme Court Justices said Colorado’s law banning conversion therapy regulates speech based on viewpoint, and the lower courts erred by failing to apply sufficiently rigorous First Amendment scrutiny. (</w:t>
      </w:r>
      <w:hyperlink r:id="rId18">
        <w:r>
          <w:rPr>
            <w:color w:val="0000EE"/>
            <w:u w:val="single"/>
          </w:rPr>
          <w:t>aspenpublicradio.org</w:t>
        </w:r>
      </w:hyperlink>
      <w:r>
        <w:t>)</w:t>
      </w:r>
      <w:r/>
    </w:p>
    <w:p>
      <w:pPr>
        <w:pStyle w:val="ListNumber"/>
        <w:spacing w:line="240" w:lineRule="auto"/>
        <w:ind w:left="720"/>
      </w:pPr>
      <w:r/>
      <w:hyperlink r:id="rId14">
        <w:r>
          <w:rPr>
            <w:color w:val="0000EE"/>
            <w:u w:val="single"/>
          </w:rPr>
          <w:t>https://www.nclrights.org/about-us/press-release/supreme-court-rules-colorado-conversion-therapy-ban-violates-first-amendment-but-leaves-malpractice-and-other-legal-claims-intact/</w:t>
        </w:r>
      </w:hyperlink>
      <w:r>
        <w:t xml:space="preserve"> - The U.S. Supreme Court issued a ruling in Chiles v. Salazar, holding that Colorado’s law prohibiting licensed mental health professionals from practicing conversion therapy on minors likely violates the First Amendment’s free speech protections. The Court’s narrow decision addressed only one specific regulatory approach — advance restrictions on licensed mental health providers — and left untouched the broad array of legal tools such as malpractice and consumer fraud laws that protect LGBTQ youth and hold conversion therapists accountable for the harm they cause. (</w:t>
      </w:r>
      <w:hyperlink r:id="rId19">
        <w:r>
          <w:rPr>
            <w:color w:val="0000EE"/>
            <w:u w:val="single"/>
          </w:rPr>
          <w:t>nclrights.org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eoplesworld.org/article/supreme-court-overturns-colorado-conversion-therapy-ban-in-setback-for-lgbtq-rights/" TargetMode="External"/><Relationship Id="rId10" Type="http://schemas.openxmlformats.org/officeDocument/2006/relationships/hyperlink" Target="https://www.axios.com/2026/03/31/supreme-court-colorado-conversion-therapy-ban" TargetMode="External"/><Relationship Id="rId11" Type="http://schemas.openxmlformats.org/officeDocument/2006/relationships/hyperlink" Target="https://www.theguardian.com/us-news/2026/mar/31/supreme-court-colorado-ban-conversion-therapy-ruling" TargetMode="External"/><Relationship Id="rId12" Type="http://schemas.openxmlformats.org/officeDocument/2006/relationships/hyperlink" Target="https://apnews.com/article/92b34295f9ef497a4a1cbeb56c9b74c6" TargetMode="External"/><Relationship Id="rId13" Type="http://schemas.openxmlformats.org/officeDocument/2006/relationships/hyperlink" Target="https://www.aspenpublicradio.org/government/2026-03-31/supreme-court-overturns-colorado-ban-on-conversion-therapy" TargetMode="External"/><Relationship Id="rId14" Type="http://schemas.openxmlformats.org/officeDocument/2006/relationships/hyperlink" Target="https://www.nclrights.org/about-us/press-release/supreme-court-rules-colorado-conversion-therapy-ban-violates-first-amendment-but-leaves-malpractice-and-other-legal-claims-intact/" TargetMode="External"/><Relationship Id="rId15" Type="http://schemas.openxmlformats.org/officeDocument/2006/relationships/hyperlink" Target="https://www.axios.com/2026/03/31/supreme-court-colorado-conversion-therapy-ban?utm_source=openai" TargetMode="External"/><Relationship Id="rId16" Type="http://schemas.openxmlformats.org/officeDocument/2006/relationships/hyperlink" Target="https://apnews.com/article/92b34295f9ef497a4a1cbeb56c9b74c6?utm_source=openai" TargetMode="External"/><Relationship Id="rId17" Type="http://schemas.openxmlformats.org/officeDocument/2006/relationships/hyperlink" Target="https://www.theguardian.com/us-news/2026/mar/31/supreme-court-colorado-ban-conversion-therapy-ruling?utm_source=openai" TargetMode="External"/><Relationship Id="rId18" Type="http://schemas.openxmlformats.org/officeDocument/2006/relationships/hyperlink" Target="https://www.aspenpublicradio.org/government/2026-03-31/supreme-court-overturns-colorado-ban-on-conversion-therapy?utm_source=openai" TargetMode="External"/><Relationship Id="rId19" Type="http://schemas.openxmlformats.org/officeDocument/2006/relationships/hyperlink" Target="https://www.nclrights.org/about-us/press-release/supreme-court-rules-colorado-conversion-therapy-ban-violates-first-amendment-but-leaves-malpractice-and-other-legal-claims-intac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