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Schools Can Make LGBTQ+ Students Feel Safer This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growing body of research showing two-thirds of LGBTQ+ students felt unsafe at school last year , a stark signal for educators, parents and policymakers that support must improve now. The 13th National School Climate Survey highlights bullying, exclusion and mental-health strains and points to clear, practical fixes schools can adopt.</w:t>
      </w:r>
      <w:r/>
    </w:p>
    <w:p>
      <w:r/>
      <w:r>
        <w:t>Essential Takeaways</w:t>
      </w:r>
      <w:r/>
      <w:r/>
    </w:p>
    <w:p>
      <w:pPr>
        <w:pStyle w:val="ListBullet"/>
        <w:spacing w:line="240" w:lineRule="auto"/>
        <w:ind w:left="720"/>
      </w:pPr>
      <w:r/>
      <w:r>
        <w:rPr>
          <w:b/>
        </w:rPr>
        <w:t>Widespread insecurity:</w:t>
      </w:r>
      <w:r>
        <w:t xml:space="preserve"> About two-thirds of surveyed LGBTQ+ K–12 students reported feeling unsafe at school because of sexual orientation, gender identity or expression. </w:t>
      </w:r>
      <w:r/>
    </w:p>
    <w:p>
      <w:pPr>
        <w:pStyle w:val="ListBullet"/>
        <w:spacing w:line="240" w:lineRule="auto"/>
        <w:ind w:left="720"/>
      </w:pPr>
      <w:r/>
      <w:r>
        <w:rPr>
          <w:b/>
        </w:rPr>
        <w:t>Trans and BIPOC students most affected:</w:t>
      </w:r>
      <w:r>
        <w:t xml:space="preserve"> Eighty-six percent of trans students avoided certain areas, and nearly half of BIPOC LGBTQ+ students reported harassment linked to race or ethnicity. </w:t>
      </w:r>
      <w:r/>
    </w:p>
    <w:p>
      <w:pPr>
        <w:pStyle w:val="ListBullet"/>
        <w:spacing w:line="240" w:lineRule="auto"/>
        <w:ind w:left="720"/>
      </w:pPr>
      <w:r/>
      <w:r>
        <w:rPr>
          <w:b/>
        </w:rPr>
        <w:t>Harassment is common:</w:t>
      </w:r>
      <w:r>
        <w:t xml:space="preserve"> Sixty-two percent experienced verbal, physical or online harassment over the school year, with online spaces amplifying harm. </w:t>
      </w:r>
      <w:r/>
    </w:p>
    <w:p>
      <w:pPr>
        <w:pStyle w:val="ListBullet"/>
        <w:spacing w:line="240" w:lineRule="auto"/>
        <w:ind w:left="720"/>
      </w:pPr>
      <w:r/>
      <w:r>
        <w:rPr>
          <w:b/>
        </w:rPr>
        <w:t>Practical fixes matter:</w:t>
      </w:r>
      <w:r>
        <w:t xml:space="preserve"> Policies, visible staff allies and inclusive curricula were linked to better outcomes in previous GLSEN surveys. </w:t>
      </w:r>
      <w:r/>
    </w:p>
    <w:p>
      <w:pPr>
        <w:pStyle w:val="ListBullet"/>
        <w:spacing w:line="240" w:lineRule="auto"/>
        <w:ind w:left="720"/>
      </w:pPr>
      <w:r/>
      <w:r>
        <w:rPr>
          <w:b/>
        </w:rPr>
        <w:t>Mental health impact:</w:t>
      </w:r>
      <w:r>
        <w:t xml:space="preserve"> Bullying and a hostile climate are tied to anxiety, avoidance and lower school belonging , simple interventions can reduce these harms.</w:t>
      </w:r>
      <w:r/>
      <w:r/>
    </w:p>
    <w:p>
      <w:pPr>
        <w:pStyle w:val="Heading2"/>
      </w:pPr>
      <w:r>
        <w:t>A stark picture: two-thirds of students say school feels unsafe</w:t>
      </w:r>
      <w:r/>
    </w:p>
    <w:p>
      <w:r/>
      <w:r>
        <w:t>The headline number is hard to ignore: roughly two in three LGBTQ+ students reported feeling unsafe at school during the 2023–24 year, a detail that lands with a physical thud when you think of classrooms and playgrounds. The survey gathered responses from 2,800 students aged 13 and up across the United States, giving this feeling of unsafety solid weight rather than an anecdote. This year’s report also notes students perceived the overall climate as more hostile, a change many educators and families are already sensing in conversation and policy debates. For parents and teachers it’s a cue: what feels like rhetoric in the news has real, sensory effects on young people’s daily lives.</w:t>
      </w:r>
      <w:r/>
    </w:p>
    <w:p>
      <w:pPr>
        <w:pStyle w:val="Heading2"/>
      </w:pPr>
      <w:r>
        <w:t>Who’s bearing the brunt , and why it matters</w:t>
      </w:r>
      <w:r/>
    </w:p>
    <w:p>
      <w:r/>
      <w:r>
        <w:t>Not every LGBTQ+ student experiences school the same way; the survey makes that clear by spotlighting groups who face compounded risks. Trans students, for example, reported avoiding school spaces at very high rates, and BIPOC LGBTQ+ students frequently faced harassment tied to race or ethnicity. Those layered experiences mean a black trans teen, or a Latina trans student, might be navigating multiple daily threats rather than one isolated issue. That intersectionality is why targeted supports , not one-size-fits-all approaches , are essential.</w:t>
      </w:r>
      <w:r/>
    </w:p>
    <w:p>
      <w:pPr>
        <w:pStyle w:val="Heading2"/>
      </w:pPr>
      <w:r>
        <w:t>Harassment isn’t just in corridors anymore</w:t>
      </w:r>
      <w:r/>
    </w:p>
    <w:p>
      <w:r/>
      <w:r>
        <w:t>Verbal, physical and online harassment were all reported by a majority of respondents, and the internet plays a significant role in how harm spreads and persists. Cyberbullying can follow a student into their home, eroding any sense of safety outside school hours. Schools that treat online harassment as part of their duty of care, update acceptable-use policies and involve parents proactively see better outcomes. Practical steps like clear reporting routes, privacy-aware monitoring and restorative practices help reduce repeat incidents.</w:t>
      </w:r>
      <w:r/>
    </w:p>
    <w:p>
      <w:pPr>
        <w:pStyle w:val="Heading2"/>
      </w:pPr>
      <w:r>
        <w:t>What research and past GLSEN findings suggest actually helps</w:t>
      </w:r>
      <w:r/>
    </w:p>
    <w:p>
      <w:r/>
      <w:r>
        <w:t>Earlier GLSEN surveys and related research point to concrete interventions that shift school climate for the better: inclusive curricula that reflect LGBTQ+ lives, visible staff allies and teacher training, and well-publicised anti-bullying policies. When students see adults taking a stand , posters, ally badges, assemblies , it changes the sound of the room. Policy wins at school level also matter: gender-neutral facilities, respectful name and pronoun use, and enforcement of discipline for harassment. These might feel straightforward, but they send a message that a student’s identity is respected rather than tolerated.</w:t>
      </w:r>
      <w:r/>
    </w:p>
    <w:p>
      <w:pPr>
        <w:pStyle w:val="Heading2"/>
      </w:pPr>
      <w:r>
        <w:t>Simple, practical steps parents and schools can take tomorrow</w:t>
      </w:r>
      <w:r/>
    </w:p>
    <w:p>
      <w:r/>
      <w:r>
        <w:t>You don’t need to wait for national guidance to act. Start with the basics: make reporting clear and confidential, ensure staff are trained to intervene safely, and include LGBTQ+ perspectives in lessons where relevant. Encourage student-led clubs and give them visible space. For parents, asking open questions, checking in about specific spaces at school, and knowing the school’s policy on bullying and inclusion can make a real difference. Small changes , a teacher using the right name, a classroom book that includes queer characters , accumulate into a much friendlier environment.</w:t>
      </w:r>
      <w:r/>
    </w:p>
    <w:p>
      <w:r/>
      <w:r>
        <w:t>It's a small change that can make every school day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https://meaws.com/news/glisten-survey-2-in-3-lgbtq-students-feel/103092</w:t>
        </w:r>
      </w:hyperlink>
      <w:r>
        <w:t xml:space="preserve"> - Please view link - unable to able to access data</w:t>
      </w:r>
      <w:r/>
    </w:p>
    <w:p>
      <w:pPr>
        <w:pStyle w:val="ListNumber"/>
        <w:spacing w:line="240" w:lineRule="auto"/>
        <w:ind w:left="720"/>
      </w:pPr>
      <w:r/>
      <w:hyperlink r:id="rId10">
        <w:r>
          <w:rPr>
            <w:color w:val="0000EE"/>
            <w:u w:val="single"/>
          </w:rPr>
          <w:t>https://www.glsen.org/research/2024-national-school-climate-survey</w:t>
        </w:r>
      </w:hyperlink>
      <w:r>
        <w:t xml:space="preserve"> - GLSEN's 2024 National School Climate Survey highlights the persistent challenges faced by LGBTQ+ students in U.S. schools. The survey reveals that a significant majority of LGBTQ+ students experience hostile environments, with many reporting verbal and physical harassment based on their sexual orientation, gender identity, or gender expression. The findings underscore the urgent need for comprehensive anti-bullying policies, inclusive curricula, and supportive educators to foster safer and more affirming school climates for LGBTQ+ youth.</w:t>
      </w:r>
      <w:r/>
    </w:p>
    <w:p>
      <w:pPr>
        <w:pStyle w:val="ListNumber"/>
        <w:spacing w:line="240" w:lineRule="auto"/>
        <w:ind w:left="720"/>
      </w:pPr>
      <w:r/>
      <w:hyperlink r:id="rId13">
        <w:r>
          <w:rPr>
            <w:color w:val="0000EE"/>
            <w:u w:val="single"/>
          </w:rPr>
          <w:t>https://www.glsen.org/research/2021-national-school-climate-survey</w:t>
        </w:r>
      </w:hyperlink>
      <w:r>
        <w:t xml:space="preserve"> - The 2021 GLSEN National School Climate Survey provides an in-depth analysis of the experiences of LGBTQ+ students in U.S. schools. The survey documents high rates of harassment and discrimination, with many students reporting negative impacts on their mental health and academic performance. It emphasizes the importance of supportive educators, inclusive curricula, and the presence of Gay-Straight Alliances (GSAs) in creating safer and more inclusive school environments for LGBTQ+ youth.</w:t>
      </w:r>
      <w:r/>
    </w:p>
    <w:p>
      <w:pPr>
        <w:pStyle w:val="ListNumber"/>
        <w:spacing w:line="240" w:lineRule="auto"/>
        <w:ind w:left="720"/>
      </w:pPr>
      <w:r/>
      <w:hyperlink r:id="rId12">
        <w:r>
          <w:rPr>
            <w:color w:val="0000EE"/>
            <w:u w:val="single"/>
          </w:rPr>
          <w:t>https://www.glsen.org/research/school-climate-survey</w:t>
        </w:r>
      </w:hyperlink>
      <w:r>
        <w:t xml:space="preserve"> - GLSEN's School Climate Survey is a comprehensive tool that assesses the safety and inclusivity of educational environments for LGBTQ+ students. The survey collects data on experiences of discrimination, availability of supportive resources, and the overall school climate. It serves as a valuable resource for educators, policymakers, and advocates working to create safer and more affirming schools for LGBTQ+ youth.</w:t>
      </w:r>
      <w:r/>
    </w:p>
    <w:p>
      <w:pPr>
        <w:pStyle w:val="ListNumber"/>
        <w:spacing w:line="240" w:lineRule="auto"/>
        <w:ind w:left="720"/>
      </w:pPr>
      <w:r/>
      <w:hyperlink r:id="rId14">
        <w:r>
          <w:rPr>
            <w:color w:val="0000EE"/>
            <w:u w:val="single"/>
          </w:rPr>
          <w:t>https://www.glsen.org/research</w:t>
        </w:r>
      </w:hyperlink>
      <w:r>
        <w:t xml:space="preserve"> - GLSEN's research division focuses on studying LGBTQ+ issues in education and the impact of bullying on school climate. Since 1999, GLSEN has been conducting research to understand the challenges faced by LGBTQ+ students and to inform strategies for creating safer and more inclusive educational environments. Their studies cover various topics, including the effectiveness of Gay-Straight Alliances, experiences of LGBTQ+ students of color, and the impact of inclusive curricula.</w:t>
      </w:r>
      <w:r/>
    </w:p>
    <w:p>
      <w:pPr>
        <w:pStyle w:val="ListNumber"/>
        <w:spacing w:line="240" w:lineRule="auto"/>
        <w:ind w:left="720"/>
      </w:pPr>
      <w:r/>
      <w:hyperlink r:id="rId15">
        <w:r>
          <w:rPr>
            <w:color w:val="0000EE"/>
            <w:u w:val="single"/>
          </w:rPr>
          <w:t>https://www.glsen.org/activity/civil-rights-school-climate-principles</w:t>
        </w:r>
      </w:hyperlink>
      <w:r>
        <w:t xml:space="preserve"> - GLSEN's Civil Rights School Climate Principles outline key strategies for ensuring that LGBTQ+ students are protected from victimization in schools. These principles advocate for enumerated anti-bullying and harassment provisions, inclusive curricula, and supportive educators to create a safe and inclusive school environment. The guidelines are based on extensive research and aim to provide a framework for schools to implement effective policies and practices.</w:t>
      </w:r>
      <w:r/>
    </w:p>
    <w:p>
      <w:pPr>
        <w:pStyle w:val="ListNumber"/>
        <w:spacing w:line="240" w:lineRule="auto"/>
        <w:ind w:left="720"/>
      </w:pPr>
      <w:r/>
      <w:hyperlink r:id="rId11">
        <w:r>
          <w:rPr>
            <w:color w:val="0000EE"/>
            <w:u w:val="single"/>
          </w:rPr>
          <w:t>https://www.glsen.org/news/new-report-lgbtq-students-experience-hostile-school-climates-school-support-declines</w:t>
        </w:r>
      </w:hyperlink>
      <w:r>
        <w:t xml:space="preserve"> - A GLSEN report from October 2022 reveals that LGBTQ+ students continue to face hostile school climates, with a decline in available support resources. The study highlights increased rates of harassment and discrimination, particularly during the COVID-19 pandemic, and emphasizes the need for comprehensive anti-bullying policies, inclusive curricula, and supportive educators to improve the educational experiences of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glisten-survey-2-in-3-lgbtq-students-feel/103092" TargetMode="External"/><Relationship Id="rId10" Type="http://schemas.openxmlformats.org/officeDocument/2006/relationships/hyperlink" Target="https://www.glsen.org/research/2024-national-school-climate-survey" TargetMode="External"/><Relationship Id="rId11" Type="http://schemas.openxmlformats.org/officeDocument/2006/relationships/hyperlink" Target="https://www.glsen.org/news/new-report-lgbtq-students-experience-hostile-school-climates-school-support-declines" TargetMode="External"/><Relationship Id="rId12" Type="http://schemas.openxmlformats.org/officeDocument/2006/relationships/hyperlink" Target="https://www.glsen.org/research/school-climate-survey" TargetMode="External"/><Relationship Id="rId13" Type="http://schemas.openxmlformats.org/officeDocument/2006/relationships/hyperlink" Target="https://www.glsen.org/research/2021-national-school-climate-survey" TargetMode="External"/><Relationship Id="rId14" Type="http://schemas.openxmlformats.org/officeDocument/2006/relationships/hyperlink" Target="https://www.glsen.org/research" TargetMode="External"/><Relationship Id="rId15" Type="http://schemas.openxmlformats.org/officeDocument/2006/relationships/hyperlink" Target="https://www.glsen.org/activity/civil-rights-school-climate-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