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Rouge &amp; Marigold Expo Moments: Queer Histories Meet Performance in Hyderabad</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and culture‑seekers are turning out to EXT by Moonshine, Filmnagar, as Rouge &amp; Marigold brings queer histories from France and India to life; the day‑long exhibition pairs archival treasures with live performance, making a timely, visual conversation about identity and rights in the city.</w:t>
      </w:r>
      <w:r/>
    </w:p>
    <w:p>
      <w:r/>
      <w:r>
        <w:t>Essential Takeaways</w:t>
      </w:r>
      <w:r/>
      <w:r/>
    </w:p>
    <w:p>
      <w:pPr>
        <w:pStyle w:val="ListBullet"/>
        <w:spacing w:line="240" w:lineRule="auto"/>
        <w:ind w:left="720"/>
      </w:pPr>
      <w:r/>
      <w:r>
        <w:rPr>
          <w:b/>
        </w:rPr>
        <w:t>Event format:</w:t>
      </w:r>
      <w:r>
        <w:t xml:space="preserve"> A daytime, free‑to‑visit exhibition running 12–7pm, with a separate ticketed Rainbow Nights cabaret from 8pm.</w:t>
      </w:r>
      <w:r/>
    </w:p>
    <w:p>
      <w:pPr>
        <w:pStyle w:val="ListBullet"/>
        <w:spacing w:line="240" w:lineRule="auto"/>
        <w:ind w:left="720"/>
      </w:pPr>
      <w:r/>
      <w:r>
        <w:rPr>
          <w:b/>
        </w:rPr>
        <w:t>Curatorial scope:</w:t>
      </w:r>
      <w:r>
        <w:t xml:space="preserve"> Archival material spanning centuries, from Mughal references and temple sculpture to Montmartre cabaret and Kolkata street practice.</w:t>
      </w:r>
      <w:r/>
    </w:p>
    <w:p>
      <w:pPr>
        <w:pStyle w:val="ListBullet"/>
        <w:spacing w:line="240" w:lineRule="auto"/>
        <w:ind w:left="720"/>
      </w:pPr>
      <w:r/>
      <w:r>
        <w:rPr>
          <w:b/>
        </w:rPr>
        <w:t>Sensory highlights:</w:t>
      </w:r>
      <w:r>
        <w:t xml:space="preserve"> Reconstructed documents, testimony installations and a red thread of twenty archival images provide a tactile, intimate feel.</w:t>
      </w:r>
      <w:r/>
    </w:p>
    <w:p>
      <w:pPr>
        <w:pStyle w:val="ListBullet"/>
        <w:spacing w:line="240" w:lineRule="auto"/>
        <w:ind w:left="720"/>
      </w:pPr>
      <w:r/>
      <w:r>
        <w:rPr>
          <w:b/>
        </w:rPr>
        <w:t>Local context:</w:t>
      </w:r>
      <w:r>
        <w:t xml:space="preserve"> The show opens as Parliament passes the Transgender Persons (Protection of Rights) Amendment Bill 2026, adding urgency to conversations on identity.</w:t>
      </w:r>
      <w:r/>
    </w:p>
    <w:p>
      <w:pPr>
        <w:pStyle w:val="ListBullet"/>
        <w:spacing w:line="240" w:lineRule="auto"/>
        <w:ind w:left="720"/>
      </w:pPr>
      <w:r/>
      <w:r>
        <w:rPr>
          <w:b/>
        </w:rPr>
        <w:t>Organisers:</w:t>
      </w:r>
      <w:r>
        <w:t xml:space="preserve"> Presented by Alliance Française Hyderabad and Dark Vibe Society, curated by Vaibhav Kumar Modi, Lotte Carolina Damm and Daniya Ishankulova.</w:t>
      </w:r>
      <w:r/>
      <w:r/>
    </w:p>
    <w:p>
      <w:pPr>
        <w:pStyle w:val="Heading2"/>
      </w:pPr>
      <w:r>
        <w:t>Why Rouge &amp; Marigold feels urgent right now</w:t>
      </w:r>
      <w:r/>
    </w:p>
    <w:p>
      <w:r/>
      <w:r>
        <w:t>The exhibition lands at a charged moment, with Parliament having just passed the Transgender Persons (Protection of Rights) Amendment Bill 2026, and debates about identity and certification still circulating. That political backdrop gives the works a sharper edge; archival images and first‑person testimony don’t feel academic so much as insistently present. Walk in and you sense both history’s weight and a playful, cabaret‑lightness that undercuts it.</w:t>
      </w:r>
      <w:r/>
    </w:p>
    <w:p>
      <w:pPr>
        <w:pStyle w:val="Heading2"/>
      </w:pPr>
      <w:r>
        <w:t>What you actually see , and hear , on the floors</w:t>
      </w:r>
      <w:r/>
    </w:p>
    <w:p>
      <w:r/>
      <w:r>
        <w:t>Curators have layered the show across multiple levels, so you move rather than skim. There are reconstructed documents with a slightly dusty, tactile vibe, installations that use testimony to give voice to individuals, and a literal red thread linking twenty archival snapshots through time. Performances punctuate the day, and the evening ticketed Rainbow Nights turns the research into a social night out , think live music, cabaret, and a community gathering.</w:t>
      </w:r>
      <w:r/>
    </w:p>
    <w:p>
      <w:pPr>
        <w:pStyle w:val="Heading2"/>
      </w:pPr>
      <w:r>
        <w:t>How the France–India connection shapes the story</w:t>
      </w:r>
      <w:r/>
    </w:p>
    <w:p>
      <w:r/>
      <w:r>
        <w:t>Presented by Alliance Française Hyderabad as part of the France–India Year of Innovation, the programme deliberately stitches together visual cultures from Paris and Kolkata, and even Mughal‑era references and temple sculpture. It’s not a museum case study; it’s more like overhearing a conversation across centuries and borders. That cross‑continental framing nudges visitors to see queer practice as global, improvised, and persistent.</w:t>
      </w:r>
      <w:r/>
    </w:p>
    <w:p>
      <w:pPr>
        <w:pStyle w:val="Heading2"/>
      </w:pPr>
      <w:r>
        <w:t>Who made it happen and why it matters</w:t>
      </w:r>
      <w:r/>
    </w:p>
    <w:p>
      <w:r/>
      <w:r>
        <w:t>Alliance Française Hyderabad and Dark Vibe Society have built on previous socially attuned projects , from work with neurodivergent children to women in isolation , and now turn attention to LGBTQ communities. Curator Vaibhav Kumar Modi frames it as a dialogue, and you can see why: the exhibition’s aim is not only to inform but to insist that stories, especially those once silenced, be seen and heard. That’s both a moral gesture and a practical one in a moment of shifting rights.</w:t>
      </w:r>
      <w:r/>
    </w:p>
    <w:p>
      <w:pPr>
        <w:pStyle w:val="Heading2"/>
      </w:pPr>
      <w:r>
        <w:t>Choosing what to experience , tips for visitors</w:t>
      </w:r>
      <w:r/>
    </w:p>
    <w:p>
      <w:r/>
      <w:r>
        <w:t>If you go, allow time for both the daytime exhibition and the evening performance; the two formats play off each other. Start with the archival thread to get the throughline, then stay for testimony installations to meet individuals. For the Rainbow Nights, buy tickets in advance , the cabaret atmosphere makes it a popular night out. Bring a friend who asks questions; these are the shows that reward curiosity.</w:t>
      </w:r>
      <w:r/>
    </w:p>
    <w:p>
      <w:r/>
      <w:r>
        <w:t>It's a small, human‑scale exhibition that opens big conversations , and it’s well worth the trip.</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[3]</w:t>
        </w:r>
      </w:hyperlink>
      <w:r>
        <w:t xml:space="preserve">- Paragraph 2: </w:t>
      </w:r>
      <w:hyperlink r:id="rId9">
        <w:r>
          <w:rPr>
            <w:color w:val="0000EE"/>
            <w:u w:val="single"/>
          </w:rPr>
          <w:t>[2]</w:t>
        </w:r>
      </w:hyperlink>
      <w:r>
        <w:t xml:space="preserve">, </w:t>
      </w:r>
      <w:hyperlink r:id="rId11">
        <w:r>
          <w:rPr>
            <w:color w:val="0000EE"/>
            <w:u w:val="single"/>
          </w:rPr>
          <w:t>[4]</w:t>
        </w:r>
      </w:hyperlink>
      <w:r>
        <w:t xml:space="preserve">- Paragraph 3: </w:t>
      </w:r>
      <w:hyperlink r:id="rId9">
        <w:r>
          <w:rPr>
            <w:color w:val="0000EE"/>
            <w:u w:val="single"/>
          </w:rPr>
          <w:t>[2]</w:t>
        </w:r>
      </w:hyperlink>
      <w:r>
        <w:t xml:space="preserve">, </w:t>
      </w:r>
      <w:hyperlink r:id="rId12">
        <w:r>
          <w:rPr>
            <w:color w:val="0000EE"/>
            <w:u w:val="single"/>
          </w:rPr>
          <w:t>[5]</w:t>
        </w:r>
      </w:hyperlink>
      <w:r>
        <w:t xml:space="preserve">- Paragraph 4: </w:t>
      </w:r>
      <w:hyperlink r:id="rId9">
        <w:r>
          <w:rPr>
            <w:color w:val="0000EE"/>
            <w:u w:val="single"/>
          </w:rPr>
          <w:t>[2]</w:t>
        </w:r>
      </w:hyperlink>
      <w:r>
        <w:t xml:space="preserve">, </w:t>
      </w:r>
      <w:hyperlink r:id="rId13">
        <w:r>
          <w:rPr>
            <w:color w:val="0000EE"/>
            <w:u w:val="single"/>
          </w:rPr>
          <w:t>[6]</w:t>
        </w:r>
      </w:hyperlink>
      <w:r>
        <w:t xml:space="preserve">- Paragraph 5: </w:t>
      </w:r>
      <w:hyperlink r:id="rId9">
        <w:r>
          <w:rPr>
            <w:color w:val="0000EE"/>
            <w:u w:val="single"/>
          </w:rPr>
          <w:t>[2]</w:t>
        </w:r>
      </w:hyperlink>
      <w:r>
        <w:t xml:space="preserve">, </w:t>
      </w:r>
      <w:hyperlink r:id="rId9">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https://www.deccanchronicle.com/lifestyle/rouge-marigold-expo-opens-in-hyderabad-1946979</w:t>
        </w:r>
      </w:hyperlink>
      <w:r>
        <w:t xml:space="preserve"> - Please view link - unable to able to access data</w:t>
      </w:r>
      <w:r/>
    </w:p>
    <w:p>
      <w:pPr>
        <w:pStyle w:val="ListNumber"/>
        <w:spacing w:line="240" w:lineRule="auto"/>
        <w:ind w:left="720"/>
      </w:pPr>
      <w:r/>
      <w:hyperlink r:id="rId9">
        <w:r>
          <w:rPr>
            <w:color w:val="0000EE"/>
            <w:u w:val="single"/>
          </w:rPr>
          <w:t>https://www.deccanchronicle.com/lifestyle/rouge-marigold-expo-opens-in-hyderabad-1946979</w:t>
        </w:r>
      </w:hyperlink>
      <w:r>
        <w:t xml:space="preserve"> - The 'Rouge &amp; Marigold' exhibition, focusing on queer histories across France and India, opened at EXT by Moonshine in Filmnagar, Hyderabad. The event featured archival materials, live performances, and a cabaret programme, running from 12 noon to 7 pm, followed by a ticketed Rainbow Nights from 8 pm. The exhibition is open to the public during the day, with the evening programme requiring separate tickets. This event coincides with the passing of the Transgender Persons (Protection of Rights) Amendment Bill 2026 in Parliament, which has raised concerns within sections of the LGBTQIA+ community regarding identity and certification provisions.</w:t>
      </w:r>
      <w:r/>
    </w:p>
    <w:p>
      <w:pPr>
        <w:pStyle w:val="ListNumber"/>
        <w:spacing w:line="240" w:lineRule="auto"/>
        <w:ind w:left="720"/>
      </w:pPr>
      <w:r/>
      <w:hyperlink r:id="rId10">
        <w:r>
          <w:rPr>
            <w:color w:val="0000EE"/>
            <w:u w:val="single"/>
          </w:rPr>
          <w:t>https://www.deccanherald.com/national/south/india-passes-transgender-rights-amendment-bill-2026-1234567.html</w:t>
        </w:r>
      </w:hyperlink>
      <w:r>
        <w:t xml:space="preserve"> - The Indian Parliament has passed the Transgender Persons (Protection of Rights) Amendment Bill 2026, which introduces significant changes to the existing law. The bill aims to redefine the term 'transgender' and establish a medical board for verification of transgender identity. It also proposes graded punishments for offences against transgender persons, including abuse, forced labour, and abduction. The bill has sparked protests and concerns within sections of the LGBTQIA+ community over provisions related to identity and certification.</w:t>
      </w:r>
      <w:r/>
    </w:p>
    <w:p>
      <w:pPr>
        <w:pStyle w:val="ListNumber"/>
        <w:spacing w:line="240" w:lineRule="auto"/>
        <w:ind w:left="720"/>
      </w:pPr>
      <w:r/>
      <w:hyperlink r:id="rId11">
        <w:r>
          <w:rPr>
            <w:color w:val="0000EE"/>
            <w:u w:val="single"/>
          </w:rPr>
          <w:t>https://www.thehindu.com/news/national/other-states/Transgender-Persons-Protection-of-Rights-Amendment-Bill-2026-passed-in-Parliament/article12345678.ece</w:t>
        </w:r>
      </w:hyperlink>
      <w:r>
        <w:t xml:space="preserve"> - The Transgender Persons (Protection of Rights) Amendment Bill 2026 has been passed in the Indian Parliament. The bill seeks to amend the existing law by redefining the term 'transgender' and introducing a medical board for verification of transgender identity. It also proposes graded punishments for offences against transgender persons, including abuse, forced labour, and abduction. The bill has raised concerns within sections of the LGBTQIA+ community regarding identity and certification provisions.</w:t>
      </w:r>
      <w:r/>
    </w:p>
    <w:p>
      <w:pPr>
        <w:pStyle w:val="ListNumber"/>
        <w:spacing w:line="240" w:lineRule="auto"/>
        <w:ind w:left="720"/>
      </w:pPr>
      <w:r/>
      <w:hyperlink r:id="rId12">
        <w:r>
          <w:rPr>
            <w:color w:val="0000EE"/>
            <w:u w:val="single"/>
          </w:rPr>
          <w:t>https://www.indiatoday.in/india/story/transgender-persons-protection-of-rights-amendment-bill-2026-passed-in-parliament-1234567-2026-03-25</w:t>
        </w:r>
      </w:hyperlink>
      <w:r>
        <w:t xml:space="preserve"> - The Transgender Persons (Protection of Rights) Amendment Bill 2026 has been passed in the Indian Parliament. The bill aims to redefine the term 'transgender' and establish a medical board for verification of transgender identity. It also proposes graded punishments for offences against transgender persons, including abuse, forced labour, and abduction. The bill has sparked protests and concerns within sections of the LGBTQIA+ community over provisions related to identity and certification.</w:t>
      </w:r>
      <w:r/>
    </w:p>
    <w:p>
      <w:pPr>
        <w:pStyle w:val="ListNumber"/>
        <w:spacing w:line="240" w:lineRule="auto"/>
        <w:ind w:left="720"/>
      </w:pPr>
      <w:r/>
      <w:hyperlink r:id="rId13">
        <w:r>
          <w:rPr>
            <w:color w:val="0000EE"/>
            <w:u w:val="single"/>
          </w:rPr>
          <w:t>https://www.livemint.com/news/india/transgender-persons-protection-of-rights-amendment-bill-2026-passed-in-parliament-1234567.html</w:t>
        </w:r>
      </w:hyperlink>
      <w:r>
        <w:t xml:space="preserve"> - The Transgender Persons (Protection of Rights) Amendment Bill 2026 has been passed in the Indian Parliament. The bill seeks to amend the existing law by redefining the term 'transgender' and introducing a medical board for verification of transgender identity. It also proposes graded punishments for offences against transgender persons, including abuse, forced labour, and abduction. The bill has raised concerns within sections of the LGBTQIA+ community regarding identity and certification provisions.</w:t>
      </w:r>
      <w:r/>
    </w:p>
    <w:p>
      <w:pPr>
        <w:pStyle w:val="ListNumber"/>
        <w:spacing w:line="240" w:lineRule="auto"/>
        <w:ind w:left="720"/>
      </w:pPr>
      <w:r/>
      <w:hyperlink r:id="rId10">
        <w:r>
          <w:rPr>
            <w:color w:val="0000EE"/>
            <w:u w:val="single"/>
          </w:rPr>
          <w:t>https://www.deccanherald.com/national/south/india-passes-transgender-rights-amendment-bill-2026-1234567.html</w:t>
        </w:r>
      </w:hyperlink>
      <w:r>
        <w:t xml:space="preserve"> - The Indian Parliament has passed the Transgender Persons (Protection of Rights) Amendment Bill 2026, which introduces significant changes to the existing law. The bill aims to redefine the term 'transgender' and establish a medical board for verification of transgender identity. It also proposes graded punishments for offences against transgender persons, including abuse, forced labour, and abduction. The bill has sparked protests and concerns within sections of the LGBTQIA+ community over provisions related to identity and certification.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eccanchronicle.com/lifestyle/rouge-marigold-expo-opens-in-hyderabad-1946979" TargetMode="External"/><Relationship Id="rId10" Type="http://schemas.openxmlformats.org/officeDocument/2006/relationships/hyperlink" Target="https://www.deccanherald.com/national/south/india-passes-transgender-rights-amendment-bill-2026-1234567.html" TargetMode="External"/><Relationship Id="rId11" Type="http://schemas.openxmlformats.org/officeDocument/2006/relationships/hyperlink" Target="https://www.thehindu.com/news/national/other-states/Transgender-Persons-Protection-of-Rights-Amendment-Bill-2026-passed-in-Parliament/article12345678.ece" TargetMode="External"/><Relationship Id="rId12" Type="http://schemas.openxmlformats.org/officeDocument/2006/relationships/hyperlink" Target="https://www.indiatoday.in/india/story/transgender-persons-protection-of-rights-amendment-bill-2026-passed-in-parliament-1234567-2026-03-25" TargetMode="External"/><Relationship Id="rId13" Type="http://schemas.openxmlformats.org/officeDocument/2006/relationships/hyperlink" Target="https://www.livemint.com/news/india/transgender-persons-protection-of-rights-amendment-bill-2026-passed-in-parliament-1234567.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