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pStyle w:val="Heading1"/>
      </w:pPr>
      <w:r>
        <w:t>The only outfit to wear this Pride: Erdem's Gay’s The Word charity T-shirt</w:t>
      </w:r>
      <w:r/>
    </w:p>
    <w:p>
      <w:r/>
      <w:r/>
    </w:p>
    <w:p>
      <w:r>
        <w:drawing>
          <wp:inline xmlns:a="http://schemas.openxmlformats.org/drawingml/2006/main" xmlns:pic="http://schemas.openxmlformats.org/drawingml/2006/picture">
            <wp:extent cx="5080000" cy="283053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8305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/>
      <w:r>
        <w:t>Handsome and talented and funny Canadian/British gay designer Erdem has unveiled a limited-edition unisex t-shirt designed in collaboration with Gay’s The Word, the UK’s longest-standing LGBTQ+ bookshop, the one in Bloomsbury. This £75 carnation-themed t-shirt supports two significant charities, Not A Phase and akt, both dedicated to uplifting the trans+ and wider LGBTQ+ communities. Not A Phase is a trans-led grassroots organisation focusing on enhancing the lives of trans+ adults through awareness campaigns, social projects, and funding trans+ initiatives. Akt, meanwhile, is the only national charity providing vital support to LGBTQ+ young people aged 16 to 25 who are at risk of or currently experiencing homelessness. Profits from the sale of every t-shirt are fully donated to these causes.</w:t>
      </w:r>
      <w:r/>
    </w:p>
    <w:p>
      <w:r/>
      <w:r>
        <w:t xml:space="preserve">The t-shirt’s white fabric features an elegant print of carnations in light blue, pink, and white - the colours of the Transgender Pride Flag - alongside a green carnation, which is of course a coded symbol of queer identity from the 19th century, famously embraced by Oscar Wilde. </w:t>
      </w:r>
      <w:r/>
    </w:p>
    <w:p>
      <w:r/>
      <w:r>
        <w:t>Erdem Moralıoğlu, the brand’s founder and creative director, expressed his pride in the partnership, saying, 'I am honoured to partner with two incredibly important charities, Not A Phase and akt, to help communities who need our support now more than ever.' The t-shirt is available via Erdem’s online store, at their Mayfair boutique on South Audley Street, and physically at Gay’s The Word, which continues to serve as a crucial cultural and community hub for the LGBTQ+ community.</w:t>
      </w:r>
      <w:r/>
    </w:p>
    <w:p>
      <w:r/>
      <w:r>
        <w:t>Established in 1979, Gay’s The Word stands not only as a retail space but also as a cultural HQ offering a vast collection of LGBTQ+ literature - from fiction and classics to poetry and young adult titles - alongside hosting community events like book launches, readings, and panel discussions. Its presence in the heart of London’s Bloomsbury has cemented the bookshop as a meeting space for the queer community, fostering both cultural celebration and activism.</w:t>
      </w:r>
      <w:r/>
    </w:p>
    <w:p>
      <w:r/>
      <w:r>
        <w:t xml:space="preserve">Source: </w:t>
      </w:r>
      <w:hyperlink r:id="rId9">
        <w:r>
          <w:rPr>
            <w:color w:val="0000EE"/>
            <w:u w:val="single"/>
          </w:rPr>
          <w:t>Noah Wire Services</w:t>
        </w:r>
      </w:hyperlink>
      <w:r/>
    </w:p>
    <w:p>
      <w:pPr>
        <w:pStyle w:val="Heading2"/>
      </w:pPr>
      <w:r>
        <w:t>Bibliography</w:t>
      </w:r>
      <w:r/>
      <w:r/>
    </w:p>
    <w:p>
      <w:pPr>
        <w:pStyle w:val="ListNumber"/>
        <w:numPr>
          <w:ilvl w:val="0"/>
          <w:numId w:val="14"/>
        </w:numPr>
        <w:spacing w:line="240" w:lineRule="auto"/>
        <w:ind w:left="720"/>
      </w:pPr>
      <w:r/>
      <w:hyperlink r:id="rId10">
        <w:r>
          <w:rPr>
            <w:color w:val="0000EE"/>
            <w:u w:val="single"/>
          </w:rPr>
          <w:t>https://www.theindustry.fashion/erdem-launches-75-charity-t-shirt-in-collaboration-with-gays-the-word-bookshop/?utm_source=rss&amp;utm_medium=rss&amp;utm_campaign=erdem-launches-75-charity-t-shirt-in-collaboration-with-gays-the-word-bookshop</w:t>
        </w:r>
      </w:hyperlink>
      <w:r>
        <w:t xml:space="preserve"> - Please view link - unable to able to access data</w:t>
      </w:r>
      <w:r/>
    </w:p>
    <w:p>
      <w:pPr>
        <w:pStyle w:val="ListNumber"/>
        <w:spacing w:line="240" w:lineRule="auto"/>
        <w:ind w:left="720"/>
      </w:pPr>
      <w:r/>
      <w:hyperlink r:id="rId10">
        <w:r>
          <w:rPr>
            <w:color w:val="0000EE"/>
            <w:u w:val="single"/>
          </w:rPr>
          <w:t>https://www.theindustry.fashion/erdem-launches-75-charity-t-shirt-in-collaboration-with-gays-the-word-bookshop/?utm_source=rss&amp;utm_medium=rss&amp;utm_campaign=erdem-launches-75-charity-t-shirt-in-collaboration-with-gays-the-word-bookshop</w:t>
        </w:r>
      </w:hyperlink>
      <w:r>
        <w:t xml:space="preserve"> - Erdem has introduced a limited-edition unisex carnation print t-shirt priced at £75, created in collaboration with Gay’s The Word bookshop. The t-shirt supports two charities: Not A Phase, a trans-led grassroots organisation dedicated to enhancing the lives of trans+ adults, and akt, the only national charity focused on assisting LGBTQIA+ individuals aged 16-25 who are at risk or currently experiencing homelessness. All profits from the t-shirt sales will be donated to these charities. The white t-shirt features light blue, pink, and white carnation flowers, symbolising the Transgender Pride Flag, alongside a green carnation, a 19th-century symbol of queer identity popularised by Oscar Wilde. The t-shirt is available on Erdem’s website, at its Mayfair store, and at Gay’s The Word bookshop in Bloomsbury.</w:t>
      </w:r>
      <w:r/>
    </w:p>
    <w:p>
      <w:pPr>
        <w:pStyle w:val="ListNumber"/>
        <w:spacing w:line="240" w:lineRule="auto"/>
        <w:ind w:left="720"/>
      </w:pPr>
      <w:r/>
      <w:hyperlink r:id="rId11">
        <w:r>
          <w:rPr>
            <w:color w:val="0000EE"/>
            <w:u w:val="single"/>
          </w:rPr>
          <w:t>https://www.gaystheword.co.uk/home</w:t>
        </w:r>
      </w:hyperlink>
      <w:r>
        <w:t xml:space="preserve"> - Gay's The Word is the UK's oldest LGBTQIA+ bookshop, established in 1979. Located at 66 Marchmont Street in Bloomsbury, London, the bookshop offers a wide selection of books, including fiction, non-fiction, young adult fiction, classics, poetry, and plays. It also provides merchandise and hosts events such as book launches, author signings, readings, and panel discussions. Gay's The Word serves as a community hub, offering meeting spaces for various groups and resources for the LGBTQIA+ community.</w:t>
      </w:r>
      <w:r/>
    </w:p>
    <w:p>
      <w:pPr>
        <w:pStyle w:val="ListNumber"/>
        <w:spacing w:line="240" w:lineRule="auto"/>
        <w:ind w:left="720"/>
      </w:pPr>
      <w:r/>
      <w:hyperlink r:id="rId12">
        <w:r>
          <w:rPr>
            <w:color w:val="0000EE"/>
            <w:u w:val="single"/>
          </w:rPr>
          <w:t>https://www.gaystheword.co.uk/bookshop</w:t>
        </w:r>
      </w:hyperlink>
      <w:r>
        <w:t xml:space="preserve"> - Gay's The Word's online bookshop offers a curated selection from thousands of books in various categories, including fiction, non-fiction, young adult fiction, classics, poetry, and plays. Customers can filter books by sections, price, and identity, and sort by newest additions. The bookshop also provides pre-order options and signed editions. For books not listed online, customers can send an enquiry via email to check availability and shipping costs.</w:t>
      </w:r>
      <w:r/>
    </w:p>
    <w:p>
      <w:pPr>
        <w:pStyle w:val="ListNumber"/>
        <w:spacing w:line="240" w:lineRule="auto"/>
        <w:ind w:left="720"/>
      </w:pPr>
      <w:r/>
      <w:hyperlink r:id="rId13">
        <w:r>
          <w:rPr>
            <w:color w:val="0000EE"/>
            <w:u w:val="single"/>
          </w:rPr>
          <w:t>https://www.redbubble.com/shop/lgbt%2Bcharities%2Bt-shirts</w:t>
        </w:r>
      </w:hyperlink>
      <w:r>
        <w:t xml:space="preserve"> - Redbubble offers a variety of t-shirts supporting LGBTQIA+ charities. Designs include slogans like 'Black Trans Lives Matter Solid (100% to charity)' and 'Pride - Love is Love', with a portion of proceeds going to various causes. The platform features a range of styles and sizes, catering to diverse preferences. Redbubble's marketplace allows independent artists to showcase their work, providing unique and customisable options for customers supporting LGBTQIA+ initiatives.</w:t>
      </w:r>
      <w:r/>
    </w:p>
    <w:p>
      <w:pPr>
        <w:pStyle w:val="ListNumber"/>
        <w:spacing w:line="240" w:lineRule="auto"/>
        <w:ind w:left="720"/>
      </w:pPr>
      <w:r/>
      <w:hyperlink r:id="rId14">
        <w:r>
          <w:rPr>
            <w:color w:val="0000EE"/>
            <w:u w:val="single"/>
          </w:rPr>
          <w:t>https://www.wearehairypeople.co.uk/collections/charity-collaborations</w:t>
        </w:r>
      </w:hyperlink>
      <w:r>
        <w:t xml:space="preserve"> - We Are Hairy People collaborates with influencers, activists, comedians, and artists to create charity designs that raise funds for various good causes. These collaborations include t-shirts, sweaters, and accessories, with a portion of proceeds supporting organisations like Doctors Without Borders, Alzheimer's Research UK, and the LGBTQIA+ charity akt. The designs often feature unique artwork and slogans, celebrating the contributions of the collaborators and supporting important causes.</w:t>
      </w:r>
      <w:r/>
    </w:p>
    <w:sectPr w:rsidR="008F16EB" w:rsidRPr="008F16E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altName w:val="Courier New"/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3565639">
    <w:abstractNumId w:val="8"/>
  </w:num>
  <w:num w:numId="2" w16cid:durableId="1689715716">
    <w:abstractNumId w:val="6"/>
  </w:num>
  <w:num w:numId="3" w16cid:durableId="1422219261">
    <w:abstractNumId w:val="5"/>
  </w:num>
  <w:num w:numId="4" w16cid:durableId="1639651746">
    <w:abstractNumId w:val="4"/>
  </w:num>
  <w:num w:numId="5" w16cid:durableId="268244051">
    <w:abstractNumId w:val="7"/>
  </w:num>
  <w:num w:numId="6" w16cid:durableId="527262389">
    <w:abstractNumId w:val="3"/>
  </w:num>
  <w:num w:numId="7" w16cid:durableId="2116093898">
    <w:abstractNumId w:val="2"/>
  </w:num>
  <w:num w:numId="8" w16cid:durableId="1487162739">
    <w:abstractNumId w:val="1"/>
  </w:num>
  <w:num w:numId="9" w16cid:durableId="1639265226">
    <w:abstractNumId w:val="0"/>
  </w:num>
  <w:num w:numId="10" w16cid:durableId="495808350">
    <w:abstractNumId w:val="7"/>
    <w:lvlOverride w:ilvl="0">
      <w:startOverride w:val="1"/>
    </w:lvlOverride>
  </w:num>
  <w:num w:numId="11" w16cid:durableId="1894850684">
    <w:abstractNumId w:val="9"/>
  </w:num>
  <w:num w:numId="12" w16cid:durableId="1467312115">
    <w:abstractNumId w:val="9"/>
  </w:num>
  <w:num w:numId="13" w16cid:durableId="1615862868">
    <w:abstractNumId w:val="9"/>
  </w:num>
  <w:num w:numId="1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defaultTableStyle w:val="Noah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31"/>
    <w:rsid w:val="00034616"/>
    <w:rsid w:val="0006063C"/>
    <w:rsid w:val="0015074B"/>
    <w:rsid w:val="0029639D"/>
    <w:rsid w:val="00326F90"/>
    <w:rsid w:val="00327C26"/>
    <w:rsid w:val="006072D1"/>
    <w:rsid w:val="00641096"/>
    <w:rsid w:val="00733E31"/>
    <w:rsid w:val="00782A44"/>
    <w:rsid w:val="007D0B83"/>
    <w:rsid w:val="008F16EB"/>
    <w:rsid w:val="00920A5B"/>
    <w:rsid w:val="00AA1D8D"/>
    <w:rsid w:val="00B47730"/>
    <w:rsid w:val="00CB0664"/>
    <w:rsid w:val="00F369D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5D908"/>
  <w14:defaultImageDpi w14:val="300"/>
  <w15:docId w15:val="{AFAB448B-A191-DB46-889A-C1A710B4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096"/>
  </w:style>
  <w:style w:type="paragraph" w:styleId="Heading1">
    <w:name w:val="heading 1"/>
    <w:basedOn w:val="Normal"/>
    <w:next w:val="Normal"/>
    <w:link w:val="Heading1Char"/>
    <w:uiPriority w:val="9"/>
    <w:qFormat/>
    <w:rsid w:val="006410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10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0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0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0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09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09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09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64109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41096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1096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641096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1096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096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1096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09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4109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41096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096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096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096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096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0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1096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641096"/>
    <w:rPr>
      <w:b/>
      <w:bCs/>
    </w:rPr>
  </w:style>
  <w:style w:type="character" w:styleId="Emphasis">
    <w:name w:val="Emphasis"/>
    <w:basedOn w:val="DefaultParagraphFont"/>
    <w:uiPriority w:val="20"/>
    <w:qFormat/>
    <w:rsid w:val="0064109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096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096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641096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41096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641096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41096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4109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1096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41096"/>
  </w:style>
  <w:style w:type="paragraph" w:customStyle="1" w:styleId="PersonalName">
    <w:name w:val="Personal Name"/>
    <w:basedOn w:val="Title"/>
    <w:rsid w:val="00641096"/>
    <w:rPr>
      <w:b/>
      <w:caps/>
      <w:color w:val="000000"/>
      <w:sz w:val="28"/>
      <w:szCs w:val="28"/>
    </w:rPr>
  </w:style>
  <w:style w:type="table" w:styleId="GridTable7ColourfulAccent6">
    <w:name w:val="Grid Table 7 Colorful Accent 6"/>
    <w:basedOn w:val="TableNormal"/>
    <w:uiPriority w:val="52"/>
    <w:rsid w:val="008F16EB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1Light">
    <w:name w:val="Grid Table 1 Light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urful">
    <w:name w:val="List Table 6 Colorful"/>
    <w:basedOn w:val="TableNormal"/>
    <w:uiPriority w:val="51"/>
    <w:rsid w:val="008F16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8F16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oah">
    <w:name w:val="Noah"/>
    <w:basedOn w:val="TableNormal"/>
    <w:uiPriority w:val="99"/>
    <w:rsid w:val="008F1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auto"/>
      </w:rPr>
      <w:tblPr/>
      <w:tcPr>
        <w:shd w:val="clear" w:color="auto" w:fill="E8E8E8" w:themeFill="background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8" Type="http://schemas.openxmlformats.org/officeDocument/2006/relationships/image" Target="media/image1.png"/><Relationship Id="rId9" Type="http://schemas.openxmlformats.org/officeDocument/2006/relationships/hyperlink" Target="https://www.noahwire.com" TargetMode="External"/><Relationship Id="rId10" Type="http://schemas.openxmlformats.org/officeDocument/2006/relationships/hyperlink" Target="https://www.theindustry.fashion/erdem-launches-75-charity-t-shirt-in-collaboration-with-gays-the-word-bookshop/?utm_source=rss&amp;utm_medium=rss&amp;utm_campaign=erdem-launches-75-charity-t-shirt-in-collaboration-with-gays-the-word-bookshop" TargetMode="External"/><Relationship Id="rId11" Type="http://schemas.openxmlformats.org/officeDocument/2006/relationships/hyperlink" Target="https://www.gaystheword.co.uk/home" TargetMode="External"/><Relationship Id="rId12" Type="http://schemas.openxmlformats.org/officeDocument/2006/relationships/hyperlink" Target="https://www.gaystheword.co.uk/bookshop" TargetMode="External"/><Relationship Id="rId13" Type="http://schemas.openxmlformats.org/officeDocument/2006/relationships/hyperlink" Target="https://www.redbubble.com/shop/lgbt%2Bcharities%2Bt-shirts" TargetMode="External"/><Relationship Id="rId14" Type="http://schemas.openxmlformats.org/officeDocument/2006/relationships/hyperlink" Target="https://www.wearehairypeople.co.uk/collections/charity-collaborations" TargetMode="External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/Users/joaosoares/Downloads/template.dotx" TargetMode="External"/></Relationships>
</file>

<file path=word/theme/theme1.xml><?xml version="1.0" encoding="utf-8"?>
<a:theme xmlns:a="http://schemas.openxmlformats.org/drawingml/2006/main" name="Crop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rop">
      <a:majorFont>
        <a:latin typeface="Franklin Gothic Book" panose="020B0503020102020204"/>
        <a:ea typeface=""/>
        <a:cs typeface=""/>
      </a:majorFont>
      <a:minorFont>
        <a:latin typeface="Franklin Gothic Book" panose="020B0503020102020204"/>
        <a:ea typeface=""/>
        <a:cs typeface=""/>
      </a:minorFont>
    </a:fontScheme>
    <a:fmtScheme name="Crop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34925" cap="flat" cmpd="sng" algn="in">
          <a:solidFill>
            <a:schemeClr val="phClr"/>
          </a:solidFill>
          <a:prstDash val="solid"/>
        </a:ln>
        <a:ln w="1905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op" id="{EC9488ED-E761-4D60-9AC4-764D1FE2C171}" vid="{CE19780C-D67D-4C13-9DE9-A52BC3BA51B4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Soares</dc:creator>
  <cp:keywords/>
  <dc:description>generated by python-docx</dc:description>
  <cp:lastModifiedBy>Joao Soares</cp:lastModifiedBy>
  <cp:revision>2</cp:revision>
  <dcterms:created xsi:type="dcterms:W3CDTF">2025-04-30T15:43:00Z</dcterms:created>
  <dcterms:modified xsi:type="dcterms:W3CDTF">2025-04-30T15:43:00Z</dcterms:modified>
  <cp:category/>
</cp:coreProperties>
</file>