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Meghan Markle Taps Former 'Suits' Co-Stars for New Podcast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Meghan Markle is reportedly looking to leverage her contacts from her time on the TV show "Suits" to secure guests for her upcoming podcast with Lemonada Media. This follows her departure from Spotify, where she had a 12-episode series called "Archetypes" focusing on female stereotypes. PR specialist Kayley Cornelius notes that while Markle's celebrity network may have shrunk, she still has contacts within the "Suits" cast, including Abigail Spencer and Wendell Pierce, and long-term friends like Priyanka Chopra.</w:t>
      </w:r>
    </w:p>
    <w:p>
      <w:r>
        <w:t>The Duchess of Sussex signed a new deal with Lemonada Media in February 2024 after ending a £15 million deal with Spotify in 2023. Cornelius suggests that Markle's relationships with high-profile celebrities like Victoria Beckham and George Clooney may impact her ability to attract A-list guests. Nonetheless, Markle plans to diversify her guest list by involving experts in various fields and could draw inspiration from successful shows like "Diary of a CEO."</w:t>
      </w:r>
    </w:p>
    <w:p>
      <w:r>
        <w:t>"Archetypes" attracted around one million listeners per episode and topped Spotify charts in 47 countries. Meghan Markle stated her excitement about continuing her podcasting journey with Lemonada, aiming to build on the success of her previous series.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